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9F" w:rsidRDefault="0072695D" w:rsidP="004F0FC6">
      <w:pPr>
        <w:spacing w:after="100" w:afterAutospacing="1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 xml:space="preserve"> </w:t>
      </w:r>
    </w:p>
    <w:p w:rsidR="00235FC6" w:rsidRPr="00236F42" w:rsidRDefault="00850728" w:rsidP="004F0FC6">
      <w:pPr>
        <w:spacing w:after="100" w:afterAutospacing="1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1</w:t>
      </w:r>
      <w:r w:rsidR="00574AE5">
        <w:rPr>
          <w:rFonts w:ascii="黑体" w:eastAsia="黑体" w:hint="eastAsia"/>
          <w:b/>
          <w:color w:val="000000"/>
          <w:sz w:val="32"/>
          <w:szCs w:val="32"/>
        </w:rPr>
        <w:t>1</w:t>
      </w:r>
      <w:r w:rsidR="00235FC6" w:rsidRPr="00236F42">
        <w:rPr>
          <w:rFonts w:ascii="黑体" w:eastAsia="黑体" w:hint="eastAsia"/>
          <w:b/>
          <w:color w:val="000000"/>
          <w:sz w:val="32"/>
          <w:szCs w:val="32"/>
        </w:rPr>
        <w:t>月份经济运行情况概况</w:t>
      </w:r>
    </w:p>
    <w:p w:rsidR="006F4E56" w:rsidRPr="004D1286" w:rsidRDefault="00B7270A" w:rsidP="0054201C">
      <w:pPr>
        <w:spacing w:line="500" w:lineRule="exact"/>
        <w:ind w:firstLineChars="200" w:firstLine="482"/>
        <w:rPr>
          <w:rFonts w:ascii="仿宋_GB2312" w:eastAsia="仿宋_GB2312"/>
          <w:sz w:val="24"/>
        </w:rPr>
      </w:pPr>
      <w:r w:rsidRPr="004D1286">
        <w:rPr>
          <w:rFonts w:ascii="仿宋_GB2312" w:eastAsia="仿宋_GB2312" w:hint="eastAsia"/>
          <w:b/>
          <w:sz w:val="24"/>
        </w:rPr>
        <w:t>工业</w:t>
      </w:r>
      <w:r w:rsidR="00F02972" w:rsidRPr="004D1286">
        <w:rPr>
          <w:rFonts w:ascii="仿宋_GB2312" w:eastAsia="仿宋_GB2312" w:hint="eastAsia"/>
          <w:b/>
          <w:sz w:val="24"/>
        </w:rPr>
        <w:t>：</w:t>
      </w:r>
      <w:r w:rsidR="008B6C44" w:rsidRPr="004D1286">
        <w:rPr>
          <w:rFonts w:ascii="仿宋_GB2312" w:eastAsia="仿宋_GB2312" w:hint="eastAsia"/>
          <w:sz w:val="24"/>
        </w:rPr>
        <w:t>1-</w:t>
      </w:r>
      <w:r w:rsidR="00EA34A6">
        <w:rPr>
          <w:rFonts w:ascii="仿宋_GB2312" w:eastAsia="仿宋_GB2312" w:hint="eastAsia"/>
          <w:sz w:val="24"/>
        </w:rPr>
        <w:t>1</w:t>
      </w:r>
      <w:r w:rsidR="00574AE5">
        <w:rPr>
          <w:rFonts w:ascii="仿宋_GB2312" w:eastAsia="仿宋_GB2312" w:hint="eastAsia"/>
          <w:sz w:val="24"/>
        </w:rPr>
        <w:t>1</w:t>
      </w:r>
      <w:r w:rsidR="00235FC6" w:rsidRPr="004D1286">
        <w:rPr>
          <w:rFonts w:ascii="仿宋_GB2312" w:eastAsia="仿宋_GB2312" w:hint="eastAsia"/>
          <w:sz w:val="24"/>
        </w:rPr>
        <w:t>月全区规模以上工业企业累计</w:t>
      </w:r>
      <w:r w:rsidR="00E245A0" w:rsidRPr="004D1286">
        <w:rPr>
          <w:rFonts w:ascii="仿宋_GB2312" w:eastAsia="仿宋_GB2312" w:hint="eastAsia"/>
          <w:sz w:val="24"/>
        </w:rPr>
        <w:t>完成</w:t>
      </w:r>
      <w:r w:rsidR="00FA0D57" w:rsidRPr="004D1286">
        <w:rPr>
          <w:rFonts w:ascii="仿宋_GB2312" w:eastAsia="仿宋_GB2312" w:hint="eastAsia"/>
          <w:sz w:val="24"/>
        </w:rPr>
        <w:t>工业增加值</w:t>
      </w:r>
      <w:r w:rsidR="00CD2A66">
        <w:rPr>
          <w:rFonts w:ascii="仿宋_GB2312" w:eastAsia="仿宋_GB2312" w:hint="eastAsia"/>
          <w:sz w:val="24"/>
        </w:rPr>
        <w:t>1</w:t>
      </w:r>
      <w:r w:rsidR="00574AE5">
        <w:rPr>
          <w:rFonts w:ascii="仿宋_GB2312" w:eastAsia="仿宋_GB2312" w:hint="eastAsia"/>
          <w:sz w:val="24"/>
        </w:rPr>
        <w:t>44.86</w:t>
      </w:r>
      <w:r w:rsidR="00FA0D57" w:rsidRPr="004D1286">
        <w:rPr>
          <w:rFonts w:ascii="仿宋_GB2312" w:eastAsia="仿宋_GB2312" w:hint="eastAsia"/>
          <w:sz w:val="24"/>
        </w:rPr>
        <w:t>亿元，同比</w:t>
      </w:r>
      <w:r w:rsidR="00924192" w:rsidRPr="004D1286">
        <w:rPr>
          <w:rFonts w:ascii="仿宋_GB2312" w:eastAsia="仿宋_GB2312" w:hint="eastAsia"/>
          <w:sz w:val="24"/>
        </w:rPr>
        <w:t>增长</w:t>
      </w:r>
      <w:r w:rsidR="00EA34A6">
        <w:rPr>
          <w:rFonts w:ascii="仿宋_GB2312" w:eastAsia="仿宋_GB2312" w:hint="eastAsia"/>
          <w:sz w:val="24"/>
        </w:rPr>
        <w:t>1</w:t>
      </w:r>
      <w:r w:rsidR="00574AE5">
        <w:rPr>
          <w:rFonts w:ascii="仿宋_GB2312" w:eastAsia="仿宋_GB2312" w:hint="eastAsia"/>
          <w:sz w:val="24"/>
        </w:rPr>
        <w:t>7</w:t>
      </w:r>
      <w:r w:rsidR="00EA34A6">
        <w:rPr>
          <w:rFonts w:ascii="仿宋_GB2312" w:eastAsia="仿宋_GB2312" w:hint="eastAsia"/>
          <w:sz w:val="24"/>
        </w:rPr>
        <w:t>.0</w:t>
      </w:r>
      <w:r w:rsidR="00FA0D57" w:rsidRPr="004D1286">
        <w:rPr>
          <w:rFonts w:ascii="仿宋_GB2312" w:eastAsia="仿宋_GB2312" w:hint="eastAsia"/>
          <w:sz w:val="24"/>
        </w:rPr>
        <w:t>%</w:t>
      </w:r>
      <w:r w:rsidR="00E245A0" w:rsidRPr="004D1286">
        <w:rPr>
          <w:rFonts w:ascii="仿宋_GB2312" w:eastAsia="仿宋_GB2312" w:hint="eastAsia"/>
          <w:sz w:val="24"/>
        </w:rPr>
        <w:t>；</w:t>
      </w:r>
      <w:r w:rsidR="007025EC" w:rsidRPr="004D1286">
        <w:rPr>
          <w:rFonts w:ascii="仿宋_GB2312" w:eastAsia="仿宋_GB2312" w:hint="eastAsia"/>
          <w:sz w:val="24"/>
        </w:rPr>
        <w:t>累计</w:t>
      </w:r>
      <w:r w:rsidR="00235FC6" w:rsidRPr="004D1286">
        <w:rPr>
          <w:rFonts w:ascii="仿宋_GB2312" w:eastAsia="仿宋_GB2312" w:hint="eastAsia"/>
          <w:sz w:val="24"/>
        </w:rPr>
        <w:t>完成</w:t>
      </w:r>
      <w:r w:rsidR="007776C5" w:rsidRPr="004D1286">
        <w:rPr>
          <w:rFonts w:ascii="仿宋_GB2312" w:eastAsia="仿宋_GB2312" w:hint="eastAsia"/>
          <w:sz w:val="24"/>
        </w:rPr>
        <w:t>工业</w:t>
      </w:r>
      <w:r w:rsidR="00235FC6" w:rsidRPr="004D1286">
        <w:rPr>
          <w:rFonts w:ascii="仿宋_GB2312" w:eastAsia="仿宋_GB2312" w:hint="eastAsia"/>
          <w:sz w:val="24"/>
        </w:rPr>
        <w:t>总产值</w:t>
      </w:r>
      <w:r w:rsidR="00574AE5">
        <w:rPr>
          <w:rFonts w:ascii="仿宋_GB2312" w:eastAsia="仿宋_GB2312" w:hint="eastAsia"/>
          <w:sz w:val="24"/>
        </w:rPr>
        <w:t>605.71</w:t>
      </w:r>
      <w:r w:rsidR="00235FC6" w:rsidRPr="004D1286">
        <w:rPr>
          <w:rFonts w:ascii="仿宋_GB2312" w:eastAsia="仿宋_GB2312" w:hint="eastAsia"/>
          <w:sz w:val="24"/>
        </w:rPr>
        <w:t>亿元，</w:t>
      </w:r>
      <w:r w:rsidR="0061167C" w:rsidRPr="004D1286">
        <w:rPr>
          <w:rFonts w:ascii="仿宋_GB2312" w:eastAsia="仿宋_GB2312" w:hint="eastAsia"/>
          <w:sz w:val="24"/>
        </w:rPr>
        <w:t>同比</w:t>
      </w:r>
      <w:r w:rsidR="001E5442" w:rsidRPr="004D1286">
        <w:rPr>
          <w:rFonts w:ascii="仿宋_GB2312" w:eastAsia="仿宋_GB2312" w:hint="eastAsia"/>
          <w:sz w:val="24"/>
        </w:rPr>
        <w:t>增长</w:t>
      </w:r>
      <w:r w:rsidR="00574AE5">
        <w:rPr>
          <w:rFonts w:ascii="仿宋_GB2312" w:eastAsia="仿宋_GB2312" w:hint="eastAsia"/>
          <w:sz w:val="24"/>
        </w:rPr>
        <w:t>29</w:t>
      </w:r>
      <w:r w:rsidR="00A97EC1">
        <w:rPr>
          <w:rFonts w:ascii="仿宋_GB2312" w:eastAsia="仿宋_GB2312" w:hint="eastAsia"/>
          <w:sz w:val="24"/>
        </w:rPr>
        <w:t>.8</w:t>
      </w:r>
      <w:r w:rsidR="007776C5" w:rsidRPr="004D1286">
        <w:rPr>
          <w:rFonts w:ascii="仿宋_GB2312" w:eastAsia="仿宋_GB2312" w:hint="eastAsia"/>
          <w:sz w:val="24"/>
        </w:rPr>
        <w:t>%</w:t>
      </w:r>
      <w:r w:rsidR="007025EC" w:rsidRPr="004D1286">
        <w:rPr>
          <w:rFonts w:ascii="仿宋_GB2312" w:eastAsia="仿宋_GB2312" w:hint="eastAsia"/>
          <w:sz w:val="24"/>
        </w:rPr>
        <w:t>；</w:t>
      </w:r>
      <w:r w:rsidR="007776C5" w:rsidRPr="004D1286">
        <w:rPr>
          <w:rFonts w:ascii="仿宋_GB2312" w:eastAsia="仿宋_GB2312" w:hint="eastAsia"/>
          <w:sz w:val="24"/>
        </w:rPr>
        <w:t>累计</w:t>
      </w:r>
      <w:r w:rsidR="007025EC" w:rsidRPr="004D1286">
        <w:rPr>
          <w:rFonts w:ascii="仿宋_GB2312" w:eastAsia="仿宋_GB2312" w:hint="eastAsia"/>
          <w:sz w:val="24"/>
        </w:rPr>
        <w:t>完成</w:t>
      </w:r>
      <w:r w:rsidR="00EA46DF" w:rsidRPr="004D1286">
        <w:rPr>
          <w:rFonts w:ascii="仿宋_GB2312" w:eastAsia="仿宋_GB2312" w:hint="eastAsia"/>
          <w:sz w:val="24"/>
        </w:rPr>
        <w:t>营业</w:t>
      </w:r>
      <w:r w:rsidR="00235FC6" w:rsidRPr="004D1286">
        <w:rPr>
          <w:rFonts w:ascii="仿宋_GB2312" w:eastAsia="仿宋_GB2312" w:hint="eastAsia"/>
          <w:sz w:val="24"/>
        </w:rPr>
        <w:t>收入</w:t>
      </w:r>
      <w:r w:rsidR="00574AE5">
        <w:rPr>
          <w:rFonts w:ascii="仿宋_GB2312" w:eastAsia="仿宋_GB2312" w:hint="eastAsia"/>
          <w:sz w:val="24"/>
        </w:rPr>
        <w:t>633.33</w:t>
      </w:r>
      <w:r w:rsidR="00235FC6" w:rsidRPr="004D1286">
        <w:rPr>
          <w:rFonts w:ascii="仿宋_GB2312" w:eastAsia="仿宋_GB2312" w:hint="eastAsia"/>
          <w:sz w:val="24"/>
        </w:rPr>
        <w:t>亿元，</w:t>
      </w:r>
      <w:r w:rsidR="0077135E" w:rsidRPr="004D1286">
        <w:rPr>
          <w:rFonts w:ascii="仿宋_GB2312" w:eastAsia="仿宋_GB2312" w:hint="eastAsia"/>
          <w:sz w:val="24"/>
        </w:rPr>
        <w:t>同比</w:t>
      </w:r>
      <w:r w:rsidR="009B3B59" w:rsidRPr="004D1286">
        <w:rPr>
          <w:rFonts w:ascii="仿宋_GB2312" w:eastAsia="仿宋_GB2312" w:hint="eastAsia"/>
          <w:sz w:val="24"/>
        </w:rPr>
        <w:t>增长</w:t>
      </w:r>
      <w:r w:rsidR="00574AE5">
        <w:rPr>
          <w:rFonts w:ascii="仿宋_GB2312" w:eastAsia="仿宋_GB2312" w:hint="eastAsia"/>
          <w:sz w:val="24"/>
        </w:rPr>
        <w:t>28.7</w:t>
      </w:r>
      <w:r w:rsidR="0077135E" w:rsidRPr="004D1286">
        <w:rPr>
          <w:rFonts w:ascii="仿宋_GB2312" w:eastAsia="仿宋_GB2312" w:hint="eastAsia"/>
          <w:sz w:val="24"/>
        </w:rPr>
        <w:t>%</w:t>
      </w:r>
      <w:r w:rsidR="007025EC" w:rsidRPr="004D1286">
        <w:rPr>
          <w:rFonts w:ascii="仿宋_GB2312" w:eastAsia="仿宋_GB2312" w:hint="eastAsia"/>
          <w:sz w:val="24"/>
        </w:rPr>
        <w:t>；</w:t>
      </w:r>
      <w:r w:rsidR="007776C5" w:rsidRPr="004D1286">
        <w:rPr>
          <w:rFonts w:ascii="仿宋_GB2312" w:eastAsia="仿宋_GB2312" w:hint="eastAsia"/>
          <w:sz w:val="24"/>
        </w:rPr>
        <w:t>累计</w:t>
      </w:r>
      <w:r w:rsidR="00235FC6" w:rsidRPr="004D1286">
        <w:rPr>
          <w:rFonts w:ascii="仿宋_GB2312" w:eastAsia="仿宋_GB2312" w:hint="eastAsia"/>
          <w:sz w:val="24"/>
        </w:rPr>
        <w:t>完成利税总额</w:t>
      </w:r>
      <w:r w:rsidR="00EA34A6">
        <w:rPr>
          <w:rFonts w:ascii="仿宋_GB2312" w:eastAsia="仿宋_GB2312" w:hint="eastAsia"/>
          <w:sz w:val="24"/>
        </w:rPr>
        <w:t>5</w:t>
      </w:r>
      <w:r w:rsidR="00574AE5">
        <w:rPr>
          <w:rFonts w:ascii="仿宋_GB2312" w:eastAsia="仿宋_GB2312" w:hint="eastAsia"/>
          <w:sz w:val="24"/>
        </w:rPr>
        <w:t>8.67</w:t>
      </w:r>
      <w:r w:rsidR="00235FC6" w:rsidRPr="004D1286">
        <w:rPr>
          <w:rFonts w:ascii="仿宋_GB2312" w:eastAsia="仿宋_GB2312" w:hint="eastAsia"/>
          <w:sz w:val="24"/>
        </w:rPr>
        <w:t>亿元</w:t>
      </w:r>
      <w:r w:rsidR="008922DD" w:rsidRPr="004D1286">
        <w:rPr>
          <w:rFonts w:ascii="仿宋_GB2312" w:eastAsia="仿宋_GB2312" w:hint="eastAsia"/>
          <w:sz w:val="24"/>
        </w:rPr>
        <w:t>，</w:t>
      </w:r>
      <w:r w:rsidR="007D06EF" w:rsidRPr="004D1286">
        <w:rPr>
          <w:rFonts w:ascii="仿宋_GB2312" w:eastAsia="仿宋_GB2312" w:hint="eastAsia"/>
          <w:sz w:val="24"/>
        </w:rPr>
        <w:t>同比增长</w:t>
      </w:r>
      <w:r w:rsidR="00574AE5">
        <w:rPr>
          <w:rFonts w:ascii="仿宋_GB2312" w:eastAsia="仿宋_GB2312" w:hint="eastAsia"/>
          <w:sz w:val="24"/>
        </w:rPr>
        <w:t>40.6</w:t>
      </w:r>
      <w:r w:rsidR="007D06EF" w:rsidRPr="004D1286">
        <w:rPr>
          <w:rFonts w:ascii="仿宋_GB2312" w:eastAsia="仿宋_GB2312" w:hint="eastAsia"/>
          <w:sz w:val="24"/>
        </w:rPr>
        <w:t>%，</w:t>
      </w:r>
      <w:r w:rsidR="00235FC6" w:rsidRPr="004D1286">
        <w:rPr>
          <w:rFonts w:ascii="仿宋_GB2312" w:eastAsia="仿宋_GB2312" w:hint="eastAsia"/>
          <w:sz w:val="24"/>
        </w:rPr>
        <w:t>其中利润总额</w:t>
      </w:r>
      <w:r w:rsidR="00EA34A6">
        <w:rPr>
          <w:rFonts w:ascii="仿宋_GB2312" w:eastAsia="仿宋_GB2312" w:hint="eastAsia"/>
          <w:sz w:val="24"/>
        </w:rPr>
        <w:t>4</w:t>
      </w:r>
      <w:r w:rsidR="00574AE5">
        <w:rPr>
          <w:rFonts w:ascii="仿宋_GB2312" w:eastAsia="仿宋_GB2312" w:hint="eastAsia"/>
          <w:sz w:val="24"/>
        </w:rPr>
        <w:t>9.29</w:t>
      </w:r>
      <w:r w:rsidR="00235FC6" w:rsidRPr="004D1286">
        <w:rPr>
          <w:rFonts w:ascii="仿宋_GB2312" w:eastAsia="仿宋_GB2312" w:hint="eastAsia"/>
          <w:sz w:val="24"/>
        </w:rPr>
        <w:t>亿元</w:t>
      </w:r>
      <w:r w:rsidR="007D06EF" w:rsidRPr="004D1286">
        <w:rPr>
          <w:rFonts w:ascii="仿宋_GB2312" w:eastAsia="仿宋_GB2312" w:hint="eastAsia"/>
          <w:sz w:val="24"/>
        </w:rPr>
        <w:t>，同比增长</w:t>
      </w:r>
      <w:r w:rsidR="00574AE5">
        <w:rPr>
          <w:rFonts w:ascii="仿宋_GB2312" w:eastAsia="仿宋_GB2312" w:hint="eastAsia"/>
          <w:sz w:val="24"/>
        </w:rPr>
        <w:t>53.1</w:t>
      </w:r>
      <w:r w:rsidR="007D06EF" w:rsidRPr="004D1286">
        <w:rPr>
          <w:rFonts w:ascii="仿宋_GB2312" w:eastAsia="仿宋_GB2312" w:hint="eastAsia"/>
          <w:sz w:val="24"/>
        </w:rPr>
        <w:t>%</w:t>
      </w:r>
      <w:r w:rsidR="00235FC6" w:rsidRPr="004D1286">
        <w:rPr>
          <w:rFonts w:ascii="仿宋_GB2312" w:eastAsia="仿宋_GB2312" w:hint="eastAsia"/>
          <w:sz w:val="24"/>
        </w:rPr>
        <w:t>。</w:t>
      </w:r>
    </w:p>
    <w:p w:rsidR="009A5549" w:rsidRPr="00A97EC1" w:rsidRDefault="00A24F7B" w:rsidP="00A24F7B">
      <w:pPr>
        <w:spacing w:line="500" w:lineRule="exact"/>
        <w:rPr>
          <w:rFonts w:ascii="仿宋_GB2312" w:eastAsia="仿宋_GB2312"/>
          <w:sz w:val="24"/>
        </w:rPr>
      </w:pPr>
      <w:r w:rsidRPr="004D1286">
        <w:rPr>
          <w:rFonts w:ascii="仿宋_GB2312" w:eastAsia="仿宋_GB2312" w:hint="eastAsia"/>
          <w:b/>
          <w:sz w:val="24"/>
        </w:rPr>
        <w:t xml:space="preserve">    </w:t>
      </w:r>
      <w:r w:rsidR="009A5549" w:rsidRPr="004D1286">
        <w:rPr>
          <w:rFonts w:ascii="仿宋_GB2312" w:eastAsia="仿宋_GB2312" w:hint="eastAsia"/>
          <w:b/>
          <w:sz w:val="24"/>
        </w:rPr>
        <w:t>进出口（商务口径）：</w:t>
      </w:r>
      <w:r w:rsidR="009A5549" w:rsidRPr="004D1286">
        <w:rPr>
          <w:rFonts w:ascii="仿宋_GB2312" w:eastAsia="仿宋_GB2312" w:hint="eastAsia"/>
          <w:sz w:val="24"/>
        </w:rPr>
        <w:t>1-</w:t>
      </w:r>
      <w:r w:rsidR="00574AE5">
        <w:rPr>
          <w:rFonts w:ascii="仿宋_GB2312" w:eastAsia="仿宋_GB2312" w:hint="eastAsia"/>
          <w:sz w:val="24"/>
        </w:rPr>
        <w:t>9</w:t>
      </w:r>
      <w:r w:rsidR="009A5549" w:rsidRPr="004D1286">
        <w:rPr>
          <w:rFonts w:ascii="仿宋_GB2312" w:eastAsia="仿宋_GB2312" w:hint="eastAsia"/>
          <w:sz w:val="24"/>
        </w:rPr>
        <w:t>月累计完成进出口总值</w:t>
      </w:r>
      <w:r w:rsidR="00850728" w:rsidRPr="00850728">
        <w:rPr>
          <w:rFonts w:ascii="仿宋_GB2312" w:eastAsia="仿宋_GB2312"/>
          <w:sz w:val="24"/>
        </w:rPr>
        <w:t>2</w:t>
      </w:r>
      <w:r w:rsidR="00574AE5">
        <w:rPr>
          <w:rFonts w:ascii="仿宋_GB2312" w:eastAsia="仿宋_GB2312" w:hint="eastAsia"/>
          <w:sz w:val="24"/>
        </w:rPr>
        <w:t>782358</w:t>
      </w:r>
      <w:r w:rsidR="009A5549" w:rsidRPr="00A97EC1">
        <w:rPr>
          <w:rFonts w:ascii="仿宋_GB2312" w:eastAsia="仿宋_GB2312" w:hint="eastAsia"/>
          <w:sz w:val="24"/>
        </w:rPr>
        <w:t>万元，同比增长</w:t>
      </w:r>
      <w:r w:rsidR="00585E5E" w:rsidRPr="00A97EC1">
        <w:rPr>
          <w:rFonts w:ascii="仿宋_GB2312" w:eastAsia="仿宋_GB2312" w:hint="eastAsia"/>
          <w:sz w:val="24"/>
        </w:rPr>
        <w:t>2</w:t>
      </w:r>
      <w:r w:rsidR="00A97EC1">
        <w:rPr>
          <w:rFonts w:ascii="仿宋_GB2312" w:eastAsia="仿宋_GB2312" w:hint="eastAsia"/>
          <w:sz w:val="24"/>
        </w:rPr>
        <w:t>5.</w:t>
      </w:r>
      <w:r w:rsidR="00574AE5">
        <w:rPr>
          <w:rFonts w:ascii="仿宋_GB2312" w:eastAsia="仿宋_GB2312" w:hint="eastAsia"/>
          <w:sz w:val="24"/>
        </w:rPr>
        <w:t>6</w:t>
      </w:r>
      <w:r w:rsidR="009A5549" w:rsidRPr="00A97EC1">
        <w:rPr>
          <w:rFonts w:ascii="仿宋_GB2312" w:eastAsia="仿宋_GB2312" w:hint="eastAsia"/>
          <w:sz w:val="24"/>
        </w:rPr>
        <w:t>%，其中累计完成出口总值</w:t>
      </w:r>
      <w:r w:rsidR="00850728" w:rsidRPr="00850728">
        <w:rPr>
          <w:rFonts w:ascii="仿宋_GB2312" w:eastAsia="仿宋_GB2312"/>
          <w:sz w:val="24"/>
        </w:rPr>
        <w:t>1</w:t>
      </w:r>
      <w:r w:rsidR="00574AE5">
        <w:rPr>
          <w:rFonts w:ascii="仿宋_GB2312" w:eastAsia="仿宋_GB2312" w:hint="eastAsia"/>
          <w:sz w:val="24"/>
        </w:rPr>
        <w:t>830400</w:t>
      </w:r>
      <w:r w:rsidR="009A5549" w:rsidRPr="00A97EC1">
        <w:rPr>
          <w:rFonts w:ascii="仿宋_GB2312" w:eastAsia="仿宋_GB2312" w:hint="eastAsia"/>
          <w:sz w:val="24"/>
        </w:rPr>
        <w:t>万元，同比增长</w:t>
      </w:r>
      <w:r w:rsidR="00F83070" w:rsidRPr="00A97EC1">
        <w:rPr>
          <w:rFonts w:ascii="仿宋_GB2312" w:eastAsia="仿宋_GB2312" w:hint="eastAsia"/>
          <w:sz w:val="24"/>
        </w:rPr>
        <w:t>1</w:t>
      </w:r>
      <w:r w:rsidR="00A97EC1">
        <w:rPr>
          <w:rFonts w:ascii="仿宋_GB2312" w:eastAsia="仿宋_GB2312" w:hint="eastAsia"/>
          <w:sz w:val="24"/>
        </w:rPr>
        <w:t>2.</w:t>
      </w:r>
      <w:r w:rsidR="00574AE5">
        <w:rPr>
          <w:rFonts w:ascii="仿宋_GB2312" w:eastAsia="仿宋_GB2312" w:hint="eastAsia"/>
          <w:sz w:val="24"/>
        </w:rPr>
        <w:t>2</w:t>
      </w:r>
      <w:r w:rsidR="009A5549" w:rsidRPr="00A97EC1">
        <w:rPr>
          <w:rFonts w:ascii="仿宋_GB2312" w:eastAsia="仿宋_GB2312" w:hint="eastAsia"/>
          <w:sz w:val="24"/>
        </w:rPr>
        <w:t>%。</w:t>
      </w:r>
    </w:p>
    <w:p w:rsidR="0084239A" w:rsidRPr="004D1286" w:rsidRDefault="0084239A" w:rsidP="00850728">
      <w:pPr>
        <w:spacing w:line="500" w:lineRule="exact"/>
        <w:ind w:firstLineChars="200" w:firstLine="482"/>
        <w:rPr>
          <w:rFonts w:ascii="仿宋_GB2312" w:eastAsia="仿宋_GB2312"/>
          <w:sz w:val="24"/>
        </w:rPr>
      </w:pPr>
      <w:r w:rsidRPr="004D1286">
        <w:rPr>
          <w:rFonts w:ascii="仿宋_GB2312" w:eastAsia="仿宋_GB2312" w:hint="eastAsia"/>
          <w:b/>
          <w:sz w:val="24"/>
        </w:rPr>
        <w:t>投资：</w:t>
      </w:r>
      <w:r w:rsidRPr="004D1286">
        <w:rPr>
          <w:rFonts w:ascii="仿宋_GB2312" w:eastAsia="仿宋_GB2312" w:hint="eastAsia"/>
          <w:sz w:val="24"/>
        </w:rPr>
        <w:t>1-</w:t>
      </w:r>
      <w:r w:rsidR="00850728">
        <w:rPr>
          <w:rFonts w:ascii="仿宋_GB2312" w:eastAsia="仿宋_GB2312" w:hint="eastAsia"/>
          <w:sz w:val="24"/>
        </w:rPr>
        <w:t>1</w:t>
      </w:r>
      <w:r w:rsidR="00574AE5">
        <w:rPr>
          <w:rFonts w:ascii="仿宋_GB2312" w:eastAsia="仿宋_GB2312" w:hint="eastAsia"/>
          <w:sz w:val="24"/>
        </w:rPr>
        <w:t>1</w:t>
      </w:r>
      <w:r w:rsidRPr="004D1286">
        <w:rPr>
          <w:rFonts w:ascii="仿宋_GB2312" w:eastAsia="仿宋_GB2312" w:hint="eastAsia"/>
          <w:sz w:val="24"/>
        </w:rPr>
        <w:t>月全区固定资产投入</w:t>
      </w:r>
      <w:r w:rsidR="0054201C" w:rsidRPr="004D1286">
        <w:rPr>
          <w:rFonts w:ascii="仿宋_GB2312" w:eastAsia="仿宋_GB2312" w:hint="eastAsia"/>
          <w:sz w:val="24"/>
        </w:rPr>
        <w:t>累计</w:t>
      </w:r>
      <w:r w:rsidRPr="004D1286">
        <w:rPr>
          <w:rFonts w:ascii="仿宋_GB2312" w:eastAsia="仿宋_GB2312" w:hint="eastAsia"/>
          <w:sz w:val="24"/>
        </w:rPr>
        <w:t>完成</w:t>
      </w:r>
      <w:r w:rsidR="00850728" w:rsidRPr="00850728">
        <w:rPr>
          <w:rFonts w:ascii="仿宋_GB2312" w:eastAsia="仿宋_GB2312"/>
          <w:sz w:val="24"/>
        </w:rPr>
        <w:t>1</w:t>
      </w:r>
      <w:r w:rsidR="00574AE5">
        <w:rPr>
          <w:rFonts w:ascii="仿宋_GB2312" w:eastAsia="仿宋_GB2312" w:hint="eastAsia"/>
          <w:sz w:val="24"/>
        </w:rPr>
        <w:t>79.48</w:t>
      </w:r>
      <w:r w:rsidRPr="004D1286">
        <w:rPr>
          <w:rFonts w:ascii="仿宋_GB2312" w:eastAsia="仿宋_GB2312" w:hint="eastAsia"/>
          <w:sz w:val="24"/>
        </w:rPr>
        <w:t>亿元，同比</w:t>
      </w:r>
      <w:r w:rsidR="004D1286" w:rsidRPr="004D1286">
        <w:rPr>
          <w:rFonts w:ascii="仿宋_GB2312" w:eastAsia="仿宋_GB2312" w:hint="eastAsia"/>
          <w:sz w:val="24"/>
        </w:rPr>
        <w:t>下降</w:t>
      </w:r>
      <w:r w:rsidR="00A97EC1">
        <w:rPr>
          <w:rFonts w:ascii="仿宋_GB2312" w:eastAsia="仿宋_GB2312" w:hint="eastAsia"/>
          <w:sz w:val="24"/>
        </w:rPr>
        <w:t>2</w:t>
      </w:r>
      <w:r w:rsidR="00574AE5">
        <w:rPr>
          <w:rFonts w:ascii="仿宋_GB2312" w:eastAsia="仿宋_GB2312" w:hint="eastAsia"/>
          <w:sz w:val="24"/>
        </w:rPr>
        <w:t>2.2</w:t>
      </w:r>
      <w:r w:rsidRPr="004D1286">
        <w:rPr>
          <w:rFonts w:ascii="仿宋_GB2312" w:eastAsia="仿宋_GB2312" w:hint="eastAsia"/>
          <w:sz w:val="24"/>
        </w:rPr>
        <w:t>%。其中工业生产性投入</w:t>
      </w:r>
      <w:r w:rsidR="00574AE5">
        <w:rPr>
          <w:rFonts w:ascii="仿宋_GB2312" w:eastAsia="仿宋_GB2312" w:hint="eastAsia"/>
          <w:sz w:val="24"/>
        </w:rPr>
        <w:t>31.84</w:t>
      </w:r>
      <w:r w:rsidRPr="004D1286">
        <w:rPr>
          <w:rFonts w:ascii="仿宋_GB2312" w:eastAsia="仿宋_GB2312" w:hint="eastAsia"/>
          <w:sz w:val="24"/>
        </w:rPr>
        <w:t>亿元，同比</w:t>
      </w:r>
      <w:r w:rsidR="0094647C" w:rsidRPr="004D1286">
        <w:rPr>
          <w:rFonts w:ascii="仿宋_GB2312" w:eastAsia="仿宋_GB2312" w:hint="eastAsia"/>
          <w:sz w:val="24"/>
        </w:rPr>
        <w:t>下降</w:t>
      </w:r>
      <w:r w:rsidR="00574AE5">
        <w:rPr>
          <w:rFonts w:ascii="仿宋_GB2312" w:eastAsia="仿宋_GB2312" w:hint="eastAsia"/>
          <w:sz w:val="24"/>
        </w:rPr>
        <w:t>0.2</w:t>
      </w:r>
      <w:r w:rsidR="00850728">
        <w:rPr>
          <w:rFonts w:ascii="仿宋_GB2312" w:eastAsia="仿宋_GB2312" w:hint="eastAsia"/>
          <w:sz w:val="24"/>
        </w:rPr>
        <w:t>%</w:t>
      </w:r>
      <w:r w:rsidRPr="004D1286">
        <w:rPr>
          <w:rFonts w:ascii="仿宋_GB2312" w:eastAsia="仿宋_GB2312" w:hint="eastAsia"/>
          <w:sz w:val="24"/>
        </w:rPr>
        <w:t>。</w:t>
      </w:r>
    </w:p>
    <w:p w:rsidR="00235FC6" w:rsidRPr="004D1286" w:rsidRDefault="00235FC6" w:rsidP="004A0849">
      <w:pPr>
        <w:spacing w:line="500" w:lineRule="exact"/>
        <w:ind w:firstLineChars="200" w:firstLine="482"/>
        <w:rPr>
          <w:rFonts w:ascii="仿宋_GB2312" w:eastAsia="仿宋_GB2312"/>
          <w:sz w:val="24"/>
        </w:rPr>
      </w:pPr>
      <w:r w:rsidRPr="004D1286">
        <w:rPr>
          <w:rFonts w:ascii="仿宋_GB2312" w:eastAsia="仿宋_GB2312" w:hint="eastAsia"/>
          <w:b/>
          <w:sz w:val="24"/>
        </w:rPr>
        <w:t>财政</w:t>
      </w:r>
      <w:r w:rsidR="00F02972" w:rsidRPr="004D1286">
        <w:rPr>
          <w:rFonts w:ascii="仿宋_GB2312" w:eastAsia="仿宋_GB2312" w:hint="eastAsia"/>
          <w:b/>
          <w:sz w:val="24"/>
        </w:rPr>
        <w:t>：</w:t>
      </w:r>
      <w:r w:rsidR="007B2517" w:rsidRPr="004D1286">
        <w:rPr>
          <w:rFonts w:ascii="仿宋_GB2312" w:eastAsia="仿宋_GB2312" w:hint="eastAsia"/>
          <w:sz w:val="24"/>
        </w:rPr>
        <w:t>1-</w:t>
      </w:r>
      <w:r w:rsidR="00850728">
        <w:rPr>
          <w:rFonts w:ascii="仿宋_GB2312" w:eastAsia="仿宋_GB2312" w:hint="eastAsia"/>
          <w:sz w:val="24"/>
        </w:rPr>
        <w:t>1</w:t>
      </w:r>
      <w:r w:rsidR="00574AE5">
        <w:rPr>
          <w:rFonts w:ascii="仿宋_GB2312" w:eastAsia="仿宋_GB2312" w:hint="eastAsia"/>
          <w:sz w:val="24"/>
        </w:rPr>
        <w:t>1</w:t>
      </w:r>
      <w:r w:rsidRPr="004D1286">
        <w:rPr>
          <w:rFonts w:ascii="仿宋_GB2312" w:eastAsia="仿宋_GB2312" w:hint="eastAsia"/>
          <w:sz w:val="24"/>
        </w:rPr>
        <w:t>月</w:t>
      </w:r>
      <w:r w:rsidR="0054201C" w:rsidRPr="004D1286">
        <w:rPr>
          <w:rFonts w:ascii="仿宋_GB2312" w:eastAsia="仿宋_GB2312" w:hint="eastAsia"/>
          <w:sz w:val="24"/>
        </w:rPr>
        <w:t>全区累计完成</w:t>
      </w:r>
      <w:r w:rsidR="00EA46DF" w:rsidRPr="004D1286">
        <w:rPr>
          <w:rFonts w:ascii="仿宋_GB2312" w:eastAsia="仿宋_GB2312" w:hint="eastAsia"/>
          <w:sz w:val="24"/>
        </w:rPr>
        <w:t>财政总收入</w:t>
      </w:r>
      <w:r w:rsidR="00574AE5">
        <w:rPr>
          <w:rFonts w:ascii="仿宋_GB2312" w:eastAsia="仿宋_GB2312" w:hint="eastAsia"/>
          <w:sz w:val="24"/>
        </w:rPr>
        <w:t>72.</w:t>
      </w:r>
      <w:r w:rsidR="0072695D">
        <w:rPr>
          <w:rFonts w:ascii="仿宋_GB2312" w:eastAsia="仿宋_GB2312" w:hint="eastAsia"/>
          <w:sz w:val="24"/>
        </w:rPr>
        <w:t>44</w:t>
      </w:r>
      <w:r w:rsidRPr="004D1286">
        <w:rPr>
          <w:rFonts w:ascii="仿宋_GB2312" w:eastAsia="仿宋_GB2312" w:hint="eastAsia"/>
          <w:sz w:val="24"/>
        </w:rPr>
        <w:t>亿元，同比</w:t>
      </w:r>
      <w:r w:rsidR="009B3B59" w:rsidRPr="004D1286">
        <w:rPr>
          <w:rFonts w:ascii="仿宋_GB2312" w:eastAsia="仿宋_GB2312" w:hint="eastAsia"/>
          <w:sz w:val="24"/>
        </w:rPr>
        <w:t>增长</w:t>
      </w:r>
      <w:r w:rsidR="00574AE5">
        <w:rPr>
          <w:rFonts w:ascii="仿宋_GB2312" w:eastAsia="仿宋_GB2312" w:hint="eastAsia"/>
          <w:sz w:val="24"/>
        </w:rPr>
        <w:t>9.9</w:t>
      </w:r>
      <w:r w:rsidRPr="004D1286">
        <w:rPr>
          <w:rFonts w:ascii="仿宋_GB2312" w:eastAsia="仿宋_GB2312" w:hint="eastAsia"/>
          <w:sz w:val="24"/>
        </w:rPr>
        <w:t>%</w:t>
      </w:r>
      <w:r w:rsidR="00795712" w:rsidRPr="004D1286">
        <w:rPr>
          <w:rFonts w:ascii="仿宋_GB2312" w:eastAsia="仿宋_GB2312" w:hint="eastAsia"/>
          <w:sz w:val="24"/>
        </w:rPr>
        <w:t>，</w:t>
      </w:r>
      <w:r w:rsidRPr="004D1286">
        <w:rPr>
          <w:rFonts w:ascii="仿宋_GB2312" w:eastAsia="仿宋_GB2312" w:hint="eastAsia"/>
          <w:sz w:val="24"/>
        </w:rPr>
        <w:t>其中</w:t>
      </w:r>
      <w:r w:rsidR="00EA46DF" w:rsidRPr="004D1286">
        <w:rPr>
          <w:rFonts w:ascii="仿宋_GB2312" w:eastAsia="仿宋_GB2312" w:hint="eastAsia"/>
          <w:sz w:val="24"/>
        </w:rPr>
        <w:t>区级一般公共预算收入</w:t>
      </w:r>
      <w:r w:rsidR="00574AE5">
        <w:rPr>
          <w:rFonts w:ascii="仿宋_GB2312" w:eastAsia="仿宋_GB2312" w:hint="eastAsia"/>
          <w:sz w:val="24"/>
        </w:rPr>
        <w:t>30.51</w:t>
      </w:r>
      <w:r w:rsidRPr="004D1286">
        <w:rPr>
          <w:rFonts w:ascii="仿宋_GB2312" w:eastAsia="仿宋_GB2312" w:hint="eastAsia"/>
          <w:sz w:val="24"/>
        </w:rPr>
        <w:t>亿元，同比</w:t>
      </w:r>
      <w:r w:rsidR="00B53223" w:rsidRPr="004D1286">
        <w:rPr>
          <w:rFonts w:ascii="仿宋_GB2312" w:eastAsia="仿宋_GB2312" w:hint="eastAsia"/>
          <w:sz w:val="24"/>
        </w:rPr>
        <w:t>增长</w:t>
      </w:r>
      <w:r w:rsidR="00574AE5">
        <w:rPr>
          <w:rFonts w:ascii="仿宋_GB2312" w:eastAsia="仿宋_GB2312" w:hint="eastAsia"/>
          <w:sz w:val="24"/>
        </w:rPr>
        <w:t>7.2</w:t>
      </w:r>
      <w:r w:rsidR="00456861" w:rsidRPr="004D1286">
        <w:rPr>
          <w:rFonts w:ascii="仿宋_GB2312" w:eastAsia="仿宋_GB2312" w:hint="eastAsia"/>
          <w:sz w:val="24"/>
        </w:rPr>
        <w:t>%</w:t>
      </w:r>
      <w:r w:rsidR="00C844F0" w:rsidRPr="004D1286">
        <w:rPr>
          <w:rFonts w:ascii="仿宋_GB2312" w:eastAsia="仿宋_GB2312" w:hint="eastAsia"/>
          <w:sz w:val="24"/>
        </w:rPr>
        <w:t>。</w:t>
      </w:r>
    </w:p>
    <w:p w:rsidR="00CD1522" w:rsidRPr="004D1286" w:rsidRDefault="00235FC6" w:rsidP="00CD1522">
      <w:pPr>
        <w:spacing w:line="500" w:lineRule="exact"/>
        <w:ind w:firstLineChars="200" w:firstLine="482"/>
        <w:rPr>
          <w:rFonts w:ascii="仿宋_GB2312" w:eastAsia="仿宋_GB2312"/>
          <w:sz w:val="24"/>
        </w:rPr>
      </w:pPr>
      <w:r w:rsidRPr="004D1286">
        <w:rPr>
          <w:rFonts w:ascii="仿宋_GB2312" w:eastAsia="仿宋_GB2312" w:hint="eastAsia"/>
          <w:b/>
          <w:sz w:val="24"/>
        </w:rPr>
        <w:t>招商引资</w:t>
      </w:r>
      <w:r w:rsidR="00F02972" w:rsidRPr="004D1286">
        <w:rPr>
          <w:rFonts w:ascii="仿宋_GB2312" w:eastAsia="仿宋_GB2312" w:hint="eastAsia"/>
          <w:b/>
          <w:sz w:val="24"/>
        </w:rPr>
        <w:t>：</w:t>
      </w:r>
      <w:r w:rsidR="008B6C44" w:rsidRPr="004D1286">
        <w:rPr>
          <w:rFonts w:ascii="仿宋_GB2312" w:eastAsia="仿宋_GB2312" w:hint="eastAsia"/>
          <w:sz w:val="24"/>
        </w:rPr>
        <w:t>1-</w:t>
      </w:r>
      <w:r w:rsidR="00EA34A6">
        <w:rPr>
          <w:rFonts w:ascii="仿宋_GB2312" w:eastAsia="仿宋_GB2312" w:hint="eastAsia"/>
          <w:sz w:val="24"/>
        </w:rPr>
        <w:t>1</w:t>
      </w:r>
      <w:r w:rsidR="007079C6">
        <w:rPr>
          <w:rFonts w:ascii="仿宋_GB2312" w:eastAsia="仿宋_GB2312" w:hint="eastAsia"/>
          <w:sz w:val="24"/>
        </w:rPr>
        <w:t>1</w:t>
      </w:r>
      <w:r w:rsidRPr="004D1286">
        <w:rPr>
          <w:rFonts w:ascii="仿宋_GB2312" w:eastAsia="仿宋_GB2312" w:hint="eastAsia"/>
          <w:sz w:val="24"/>
        </w:rPr>
        <w:t>月全区累计新批外资项目</w:t>
      </w:r>
      <w:r w:rsidR="004A0849">
        <w:rPr>
          <w:rFonts w:ascii="仿宋_GB2312" w:eastAsia="仿宋_GB2312" w:hint="eastAsia"/>
          <w:sz w:val="24"/>
        </w:rPr>
        <w:t>2</w:t>
      </w:r>
      <w:r w:rsidR="00825200">
        <w:rPr>
          <w:rFonts w:ascii="仿宋_GB2312" w:eastAsia="仿宋_GB2312" w:hint="eastAsia"/>
          <w:sz w:val="24"/>
        </w:rPr>
        <w:t>9</w:t>
      </w:r>
      <w:r w:rsidRPr="004D1286">
        <w:rPr>
          <w:rFonts w:ascii="仿宋_GB2312" w:eastAsia="仿宋_GB2312" w:hint="eastAsia"/>
          <w:sz w:val="24"/>
        </w:rPr>
        <w:t>个，</w:t>
      </w:r>
      <w:r w:rsidR="005A47B2" w:rsidRPr="004D1286">
        <w:rPr>
          <w:rFonts w:ascii="仿宋_GB2312" w:eastAsia="仿宋_GB2312" w:hint="eastAsia"/>
          <w:sz w:val="24"/>
        </w:rPr>
        <w:t>累</w:t>
      </w:r>
      <w:r w:rsidR="005A47B2" w:rsidRPr="004D1286">
        <w:rPr>
          <w:rFonts w:ascii="仿宋_GB2312" w:eastAsia="仿宋_GB2312" w:hint="eastAsia"/>
          <w:sz w:val="24"/>
        </w:rPr>
        <w:lastRenderedPageBreak/>
        <w:t>计</w:t>
      </w:r>
      <w:r w:rsidR="00CD1522" w:rsidRPr="004D1286">
        <w:rPr>
          <w:rFonts w:ascii="仿宋_GB2312" w:eastAsia="仿宋_GB2312" w:hint="eastAsia"/>
          <w:sz w:val="24"/>
        </w:rPr>
        <w:t>完成实到外资（部口径）</w:t>
      </w:r>
      <w:r w:rsidR="00F83070">
        <w:rPr>
          <w:rFonts w:ascii="仿宋_GB2312" w:eastAsia="仿宋_GB2312" w:hint="eastAsia"/>
          <w:sz w:val="24"/>
        </w:rPr>
        <w:t>3</w:t>
      </w:r>
      <w:r w:rsidR="007079C6">
        <w:rPr>
          <w:rFonts w:ascii="仿宋_GB2312" w:eastAsia="仿宋_GB2312" w:hint="eastAsia"/>
          <w:sz w:val="24"/>
        </w:rPr>
        <w:t>9576</w:t>
      </w:r>
      <w:r w:rsidR="00CD1522" w:rsidRPr="004D1286">
        <w:rPr>
          <w:rFonts w:ascii="仿宋_GB2312" w:eastAsia="仿宋_GB2312" w:hint="eastAsia"/>
          <w:sz w:val="24"/>
        </w:rPr>
        <w:t>万美元</w:t>
      </w:r>
      <w:r w:rsidR="00C3171D" w:rsidRPr="004D1286">
        <w:rPr>
          <w:rFonts w:ascii="仿宋_GB2312" w:eastAsia="仿宋_GB2312" w:hint="eastAsia"/>
          <w:sz w:val="24"/>
        </w:rPr>
        <w:t>，</w:t>
      </w:r>
      <w:r w:rsidR="00CD1522" w:rsidRPr="004D1286">
        <w:rPr>
          <w:rFonts w:ascii="仿宋_GB2312" w:eastAsia="仿宋_GB2312" w:hint="eastAsia"/>
          <w:sz w:val="24"/>
        </w:rPr>
        <w:t>同比</w:t>
      </w:r>
      <w:r w:rsidR="00C61173" w:rsidRPr="004D1286">
        <w:rPr>
          <w:rFonts w:ascii="仿宋_GB2312" w:eastAsia="仿宋_GB2312" w:hint="eastAsia"/>
          <w:sz w:val="24"/>
        </w:rPr>
        <w:t>增长</w:t>
      </w:r>
      <w:r w:rsidR="007079C6">
        <w:rPr>
          <w:rFonts w:ascii="仿宋_GB2312" w:eastAsia="仿宋_GB2312" w:hint="eastAsia"/>
          <w:sz w:val="24"/>
        </w:rPr>
        <w:t>76.5</w:t>
      </w:r>
      <w:r w:rsidR="00CD1522" w:rsidRPr="004D1286">
        <w:rPr>
          <w:rFonts w:ascii="仿宋_GB2312" w:eastAsia="仿宋_GB2312" w:hint="eastAsia"/>
          <w:sz w:val="24"/>
        </w:rPr>
        <w:t>%</w:t>
      </w:r>
      <w:r w:rsidR="005A47B2" w:rsidRPr="004D1286">
        <w:rPr>
          <w:rFonts w:ascii="仿宋_GB2312" w:eastAsia="仿宋_GB2312" w:hint="eastAsia"/>
          <w:sz w:val="24"/>
        </w:rPr>
        <w:t>。</w:t>
      </w:r>
    </w:p>
    <w:p w:rsidR="00A31A82" w:rsidRPr="005B6E1C" w:rsidRDefault="00A31A82" w:rsidP="00CD1522">
      <w:pPr>
        <w:spacing w:line="500" w:lineRule="exact"/>
        <w:ind w:firstLineChars="200" w:firstLine="480"/>
        <w:rPr>
          <w:rFonts w:ascii="仿宋_GB2312" w:eastAsia="仿宋_GB2312"/>
          <w:color w:val="0000FF"/>
          <w:sz w:val="24"/>
        </w:rPr>
      </w:pPr>
    </w:p>
    <w:p w:rsidR="003C5F7E" w:rsidRPr="00437A9F" w:rsidRDefault="003C5F7E" w:rsidP="00A31A82">
      <w:pPr>
        <w:spacing w:line="500" w:lineRule="exact"/>
        <w:ind w:firstLineChars="200" w:firstLine="189"/>
        <w:rPr>
          <w:b/>
          <w:color w:val="0000FF"/>
          <w:spacing w:val="-18"/>
          <w:sz w:val="13"/>
          <w:szCs w:val="13"/>
        </w:rPr>
      </w:pPr>
    </w:p>
    <w:p w:rsidR="003C23C1" w:rsidRPr="00EA34A6" w:rsidRDefault="003C23C1">
      <w:pPr>
        <w:spacing w:line="600" w:lineRule="auto"/>
        <w:jc w:val="center"/>
        <w:rPr>
          <w:b/>
          <w:color w:val="0000FF"/>
          <w:sz w:val="13"/>
          <w:szCs w:val="13"/>
        </w:rPr>
      </w:pPr>
    </w:p>
    <w:p w:rsidR="00557490" w:rsidRPr="007079C6" w:rsidRDefault="00557490">
      <w:pPr>
        <w:rPr>
          <w:rFonts w:ascii="黑体" w:eastAsia="黑体"/>
          <w:b/>
          <w:color w:val="0000FF"/>
          <w:sz w:val="32"/>
          <w:szCs w:val="32"/>
        </w:rPr>
      </w:pPr>
    </w:p>
    <w:sectPr w:rsidR="00557490" w:rsidRPr="007079C6" w:rsidSect="004F0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021" w:left="1134" w:header="737" w:footer="454" w:gutter="0"/>
      <w:cols w:num="2" w:space="2438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A1" w:rsidRDefault="00A370A1">
      <w:r>
        <w:separator/>
      </w:r>
    </w:p>
  </w:endnote>
  <w:endnote w:type="continuationSeparator" w:id="1">
    <w:p w:rsidR="00A370A1" w:rsidRDefault="00A3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6" w:rsidRDefault="004C7C2C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726F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FA6" w:rsidRDefault="00726FA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6" w:rsidRDefault="004C7C2C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726F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FA6">
      <w:rPr>
        <w:rStyle w:val="a5"/>
        <w:noProof/>
      </w:rPr>
      <w:t>2</w:t>
    </w:r>
    <w:r>
      <w:rPr>
        <w:rStyle w:val="a5"/>
      </w:rPr>
      <w:fldChar w:fldCharType="end"/>
    </w:r>
  </w:p>
  <w:p w:rsidR="00726FA6" w:rsidRDefault="00726FA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6" w:rsidRDefault="00726FA6">
    <w:pPr>
      <w:pStyle w:val="a4"/>
      <w:rPr>
        <w:sz w:val="21"/>
      </w:rPr>
    </w:pPr>
    <w:r>
      <w:t xml:space="preserve">                                                                </w:t>
    </w:r>
    <w:r>
      <w:rPr>
        <w:sz w:val="21"/>
      </w:rPr>
      <w:t>.</w:t>
    </w:r>
    <w:r>
      <w:rPr>
        <w:rFonts w:hint="eastAsia"/>
        <w:sz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A1" w:rsidRDefault="00A370A1">
      <w:r>
        <w:separator/>
      </w:r>
    </w:p>
  </w:footnote>
  <w:footnote w:type="continuationSeparator" w:id="1">
    <w:p w:rsidR="00A370A1" w:rsidRDefault="00A3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71" w:rsidRDefault="00AC3A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71" w:rsidRDefault="00AC3A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71" w:rsidRDefault="00AC3A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28A"/>
    <w:multiLevelType w:val="hybridMultilevel"/>
    <w:tmpl w:val="7ADCEF7C"/>
    <w:lvl w:ilvl="0" w:tplc="9A6EDDD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D6F"/>
    <w:rsid w:val="00000C04"/>
    <w:rsid w:val="00001FD9"/>
    <w:rsid w:val="00006E50"/>
    <w:rsid w:val="00010438"/>
    <w:rsid w:val="000108B9"/>
    <w:rsid w:val="000151EE"/>
    <w:rsid w:val="00016BF2"/>
    <w:rsid w:val="00020532"/>
    <w:rsid w:val="00024964"/>
    <w:rsid w:val="00026019"/>
    <w:rsid w:val="00026945"/>
    <w:rsid w:val="00031A6D"/>
    <w:rsid w:val="00031DE7"/>
    <w:rsid w:val="00031F3A"/>
    <w:rsid w:val="000338E8"/>
    <w:rsid w:val="00035F51"/>
    <w:rsid w:val="00037A5B"/>
    <w:rsid w:val="00042343"/>
    <w:rsid w:val="00044D68"/>
    <w:rsid w:val="00050A0C"/>
    <w:rsid w:val="0005494A"/>
    <w:rsid w:val="000550D1"/>
    <w:rsid w:val="0005695B"/>
    <w:rsid w:val="000571AA"/>
    <w:rsid w:val="00057BD5"/>
    <w:rsid w:val="0006788E"/>
    <w:rsid w:val="00070A98"/>
    <w:rsid w:val="00073676"/>
    <w:rsid w:val="0008265C"/>
    <w:rsid w:val="00083BBC"/>
    <w:rsid w:val="00083CF1"/>
    <w:rsid w:val="00084401"/>
    <w:rsid w:val="00084614"/>
    <w:rsid w:val="00085B67"/>
    <w:rsid w:val="00090557"/>
    <w:rsid w:val="0009418F"/>
    <w:rsid w:val="00096CF9"/>
    <w:rsid w:val="000A4BEB"/>
    <w:rsid w:val="000A7616"/>
    <w:rsid w:val="000B6547"/>
    <w:rsid w:val="000B7446"/>
    <w:rsid w:val="000C35CA"/>
    <w:rsid w:val="000D02DB"/>
    <w:rsid w:val="000D207A"/>
    <w:rsid w:val="000D2C22"/>
    <w:rsid w:val="000D4EA4"/>
    <w:rsid w:val="000E1223"/>
    <w:rsid w:val="000E1A86"/>
    <w:rsid w:val="000E2859"/>
    <w:rsid w:val="000E2C17"/>
    <w:rsid w:val="000E53DC"/>
    <w:rsid w:val="000E66AC"/>
    <w:rsid w:val="000E7A46"/>
    <w:rsid w:val="000F2C45"/>
    <w:rsid w:val="000F507C"/>
    <w:rsid w:val="00100547"/>
    <w:rsid w:val="001040E1"/>
    <w:rsid w:val="001064B1"/>
    <w:rsid w:val="00110F77"/>
    <w:rsid w:val="00116099"/>
    <w:rsid w:val="00117DEC"/>
    <w:rsid w:val="00120462"/>
    <w:rsid w:val="0013234B"/>
    <w:rsid w:val="001326EE"/>
    <w:rsid w:val="00133E5A"/>
    <w:rsid w:val="00134790"/>
    <w:rsid w:val="00137839"/>
    <w:rsid w:val="00141B20"/>
    <w:rsid w:val="0014261C"/>
    <w:rsid w:val="00146B9E"/>
    <w:rsid w:val="00146D62"/>
    <w:rsid w:val="00151CBA"/>
    <w:rsid w:val="001520F7"/>
    <w:rsid w:val="001535E8"/>
    <w:rsid w:val="00157202"/>
    <w:rsid w:val="00157B95"/>
    <w:rsid w:val="00162E44"/>
    <w:rsid w:val="00163ED8"/>
    <w:rsid w:val="00167633"/>
    <w:rsid w:val="00167D7B"/>
    <w:rsid w:val="00171687"/>
    <w:rsid w:val="00174866"/>
    <w:rsid w:val="001813F8"/>
    <w:rsid w:val="0018162F"/>
    <w:rsid w:val="00181C66"/>
    <w:rsid w:val="0018227F"/>
    <w:rsid w:val="00182D8B"/>
    <w:rsid w:val="00185FE5"/>
    <w:rsid w:val="001869B4"/>
    <w:rsid w:val="0018776A"/>
    <w:rsid w:val="00187D24"/>
    <w:rsid w:val="00190597"/>
    <w:rsid w:val="00190940"/>
    <w:rsid w:val="00192A0A"/>
    <w:rsid w:val="00192A38"/>
    <w:rsid w:val="00193404"/>
    <w:rsid w:val="00193CA3"/>
    <w:rsid w:val="00193F98"/>
    <w:rsid w:val="001A06AC"/>
    <w:rsid w:val="001A5CB5"/>
    <w:rsid w:val="001A65E5"/>
    <w:rsid w:val="001B0D5F"/>
    <w:rsid w:val="001B1E26"/>
    <w:rsid w:val="001B43FE"/>
    <w:rsid w:val="001B477B"/>
    <w:rsid w:val="001B6B92"/>
    <w:rsid w:val="001B706C"/>
    <w:rsid w:val="001C026A"/>
    <w:rsid w:val="001C060A"/>
    <w:rsid w:val="001C1F52"/>
    <w:rsid w:val="001C2A2F"/>
    <w:rsid w:val="001C2ADC"/>
    <w:rsid w:val="001C3385"/>
    <w:rsid w:val="001C47D6"/>
    <w:rsid w:val="001C64AA"/>
    <w:rsid w:val="001C6908"/>
    <w:rsid w:val="001D14E5"/>
    <w:rsid w:val="001D1A1E"/>
    <w:rsid w:val="001D1B82"/>
    <w:rsid w:val="001D288A"/>
    <w:rsid w:val="001D2A50"/>
    <w:rsid w:val="001D2F4A"/>
    <w:rsid w:val="001D3BB1"/>
    <w:rsid w:val="001D5FDE"/>
    <w:rsid w:val="001D6E28"/>
    <w:rsid w:val="001D7889"/>
    <w:rsid w:val="001E02B9"/>
    <w:rsid w:val="001E4757"/>
    <w:rsid w:val="001E5345"/>
    <w:rsid w:val="001E5442"/>
    <w:rsid w:val="001F3D1E"/>
    <w:rsid w:val="001F6960"/>
    <w:rsid w:val="001F6D04"/>
    <w:rsid w:val="001F6D9A"/>
    <w:rsid w:val="001F70BF"/>
    <w:rsid w:val="001F7B9D"/>
    <w:rsid w:val="001F7CD2"/>
    <w:rsid w:val="00200CA2"/>
    <w:rsid w:val="002022F8"/>
    <w:rsid w:val="0020237A"/>
    <w:rsid w:val="002033CA"/>
    <w:rsid w:val="0020381B"/>
    <w:rsid w:val="00205537"/>
    <w:rsid w:val="00206B6A"/>
    <w:rsid w:val="002106A9"/>
    <w:rsid w:val="00213479"/>
    <w:rsid w:val="00214BD3"/>
    <w:rsid w:val="00216E9D"/>
    <w:rsid w:val="0021717A"/>
    <w:rsid w:val="00217817"/>
    <w:rsid w:val="002241B0"/>
    <w:rsid w:val="00231014"/>
    <w:rsid w:val="00235FC6"/>
    <w:rsid w:val="0023641C"/>
    <w:rsid w:val="00236F42"/>
    <w:rsid w:val="00237E98"/>
    <w:rsid w:val="00240F0C"/>
    <w:rsid w:val="002437FF"/>
    <w:rsid w:val="00243F98"/>
    <w:rsid w:val="002449E0"/>
    <w:rsid w:val="00244F94"/>
    <w:rsid w:val="002479AB"/>
    <w:rsid w:val="00255503"/>
    <w:rsid w:val="00260437"/>
    <w:rsid w:val="002608D8"/>
    <w:rsid w:val="002641A6"/>
    <w:rsid w:val="002700F9"/>
    <w:rsid w:val="00270E19"/>
    <w:rsid w:val="00271DA5"/>
    <w:rsid w:val="0027419F"/>
    <w:rsid w:val="00277EC4"/>
    <w:rsid w:val="00280594"/>
    <w:rsid w:val="00290599"/>
    <w:rsid w:val="0029386E"/>
    <w:rsid w:val="00294A7F"/>
    <w:rsid w:val="00295164"/>
    <w:rsid w:val="00296D39"/>
    <w:rsid w:val="002A50BE"/>
    <w:rsid w:val="002A5F28"/>
    <w:rsid w:val="002A68FB"/>
    <w:rsid w:val="002B0B57"/>
    <w:rsid w:val="002B279C"/>
    <w:rsid w:val="002B29D9"/>
    <w:rsid w:val="002B4333"/>
    <w:rsid w:val="002C1795"/>
    <w:rsid w:val="002C3677"/>
    <w:rsid w:val="002C76B0"/>
    <w:rsid w:val="002D28C3"/>
    <w:rsid w:val="002D58F9"/>
    <w:rsid w:val="002D5DF6"/>
    <w:rsid w:val="002E261E"/>
    <w:rsid w:val="002E2A3B"/>
    <w:rsid w:val="002E2D42"/>
    <w:rsid w:val="002F02A2"/>
    <w:rsid w:val="002F607F"/>
    <w:rsid w:val="003035AB"/>
    <w:rsid w:val="00306AFB"/>
    <w:rsid w:val="003112B2"/>
    <w:rsid w:val="00311A00"/>
    <w:rsid w:val="00312BF5"/>
    <w:rsid w:val="003167ED"/>
    <w:rsid w:val="00325101"/>
    <w:rsid w:val="00333B62"/>
    <w:rsid w:val="00337DE7"/>
    <w:rsid w:val="00342E18"/>
    <w:rsid w:val="00347450"/>
    <w:rsid w:val="00350143"/>
    <w:rsid w:val="00353859"/>
    <w:rsid w:val="00360143"/>
    <w:rsid w:val="0036271E"/>
    <w:rsid w:val="00364762"/>
    <w:rsid w:val="00364ED0"/>
    <w:rsid w:val="00366AA8"/>
    <w:rsid w:val="00366E04"/>
    <w:rsid w:val="00370055"/>
    <w:rsid w:val="00372FF2"/>
    <w:rsid w:val="00373570"/>
    <w:rsid w:val="00374339"/>
    <w:rsid w:val="00374632"/>
    <w:rsid w:val="003758FD"/>
    <w:rsid w:val="00376C52"/>
    <w:rsid w:val="00380939"/>
    <w:rsid w:val="00384939"/>
    <w:rsid w:val="00385151"/>
    <w:rsid w:val="00385D4C"/>
    <w:rsid w:val="0039035C"/>
    <w:rsid w:val="00392AE2"/>
    <w:rsid w:val="00393EDB"/>
    <w:rsid w:val="00395889"/>
    <w:rsid w:val="003A347B"/>
    <w:rsid w:val="003A50EF"/>
    <w:rsid w:val="003A6E4A"/>
    <w:rsid w:val="003B3693"/>
    <w:rsid w:val="003B6CA0"/>
    <w:rsid w:val="003C1027"/>
    <w:rsid w:val="003C23C1"/>
    <w:rsid w:val="003C5F25"/>
    <w:rsid w:val="003C5F7E"/>
    <w:rsid w:val="003D215C"/>
    <w:rsid w:val="003D2517"/>
    <w:rsid w:val="003D405C"/>
    <w:rsid w:val="003D5F54"/>
    <w:rsid w:val="003D6137"/>
    <w:rsid w:val="003E1F79"/>
    <w:rsid w:val="003E3ABD"/>
    <w:rsid w:val="003E3D68"/>
    <w:rsid w:val="003E4BF2"/>
    <w:rsid w:val="003E64FF"/>
    <w:rsid w:val="003F1900"/>
    <w:rsid w:val="003F1FA8"/>
    <w:rsid w:val="003F42EE"/>
    <w:rsid w:val="003F4E40"/>
    <w:rsid w:val="003F50C9"/>
    <w:rsid w:val="00402688"/>
    <w:rsid w:val="00403EC0"/>
    <w:rsid w:val="004044EA"/>
    <w:rsid w:val="00405B3B"/>
    <w:rsid w:val="0040700E"/>
    <w:rsid w:val="00407B5B"/>
    <w:rsid w:val="00420A37"/>
    <w:rsid w:val="0042191E"/>
    <w:rsid w:val="00422614"/>
    <w:rsid w:val="00423426"/>
    <w:rsid w:val="00432181"/>
    <w:rsid w:val="004347EB"/>
    <w:rsid w:val="00435CA2"/>
    <w:rsid w:val="00437A9F"/>
    <w:rsid w:val="00445A39"/>
    <w:rsid w:val="004504EB"/>
    <w:rsid w:val="0045064E"/>
    <w:rsid w:val="004551CA"/>
    <w:rsid w:val="004563BF"/>
    <w:rsid w:val="00456773"/>
    <w:rsid w:val="00456861"/>
    <w:rsid w:val="0046049A"/>
    <w:rsid w:val="00463DC7"/>
    <w:rsid w:val="004662A4"/>
    <w:rsid w:val="0046762B"/>
    <w:rsid w:val="00467FB9"/>
    <w:rsid w:val="00472DF6"/>
    <w:rsid w:val="00474DFF"/>
    <w:rsid w:val="0047738F"/>
    <w:rsid w:val="00477B36"/>
    <w:rsid w:val="004812F9"/>
    <w:rsid w:val="004838FC"/>
    <w:rsid w:val="00484366"/>
    <w:rsid w:val="00485815"/>
    <w:rsid w:val="00485A1B"/>
    <w:rsid w:val="00487968"/>
    <w:rsid w:val="00487AAF"/>
    <w:rsid w:val="004902B1"/>
    <w:rsid w:val="00491276"/>
    <w:rsid w:val="004932E8"/>
    <w:rsid w:val="004A0849"/>
    <w:rsid w:val="004A1ECD"/>
    <w:rsid w:val="004A7B7D"/>
    <w:rsid w:val="004A7F3B"/>
    <w:rsid w:val="004B0044"/>
    <w:rsid w:val="004B1BD4"/>
    <w:rsid w:val="004B7EDC"/>
    <w:rsid w:val="004C1996"/>
    <w:rsid w:val="004C21EE"/>
    <w:rsid w:val="004C3E8A"/>
    <w:rsid w:val="004C7127"/>
    <w:rsid w:val="004C7C2C"/>
    <w:rsid w:val="004D0324"/>
    <w:rsid w:val="004D1286"/>
    <w:rsid w:val="004D36E9"/>
    <w:rsid w:val="004D689F"/>
    <w:rsid w:val="004E167C"/>
    <w:rsid w:val="004E6258"/>
    <w:rsid w:val="004F0FC6"/>
    <w:rsid w:val="004F32C3"/>
    <w:rsid w:val="00502E94"/>
    <w:rsid w:val="00503254"/>
    <w:rsid w:val="005052FA"/>
    <w:rsid w:val="005064EA"/>
    <w:rsid w:val="00512AC4"/>
    <w:rsid w:val="005138EC"/>
    <w:rsid w:val="005157FF"/>
    <w:rsid w:val="00522322"/>
    <w:rsid w:val="005236A3"/>
    <w:rsid w:val="005239D0"/>
    <w:rsid w:val="00525C8A"/>
    <w:rsid w:val="00530FE4"/>
    <w:rsid w:val="00532BAD"/>
    <w:rsid w:val="005330C3"/>
    <w:rsid w:val="005339DE"/>
    <w:rsid w:val="005373B6"/>
    <w:rsid w:val="00537786"/>
    <w:rsid w:val="0054201C"/>
    <w:rsid w:val="00543FAA"/>
    <w:rsid w:val="00544567"/>
    <w:rsid w:val="00544E63"/>
    <w:rsid w:val="005456AA"/>
    <w:rsid w:val="00546760"/>
    <w:rsid w:val="005471E0"/>
    <w:rsid w:val="005526E5"/>
    <w:rsid w:val="00553C9F"/>
    <w:rsid w:val="0055543D"/>
    <w:rsid w:val="00557490"/>
    <w:rsid w:val="00557AC3"/>
    <w:rsid w:val="00560D1A"/>
    <w:rsid w:val="00564086"/>
    <w:rsid w:val="00566359"/>
    <w:rsid w:val="00566ACA"/>
    <w:rsid w:val="00572256"/>
    <w:rsid w:val="00574917"/>
    <w:rsid w:val="00574AE5"/>
    <w:rsid w:val="005761E5"/>
    <w:rsid w:val="00576278"/>
    <w:rsid w:val="0057694E"/>
    <w:rsid w:val="00576C2D"/>
    <w:rsid w:val="00581379"/>
    <w:rsid w:val="0058266C"/>
    <w:rsid w:val="00583B22"/>
    <w:rsid w:val="00585E5E"/>
    <w:rsid w:val="0059168D"/>
    <w:rsid w:val="00591BAB"/>
    <w:rsid w:val="00592750"/>
    <w:rsid w:val="005937F7"/>
    <w:rsid w:val="00593993"/>
    <w:rsid w:val="005939A3"/>
    <w:rsid w:val="00594C4A"/>
    <w:rsid w:val="005A045B"/>
    <w:rsid w:val="005A147D"/>
    <w:rsid w:val="005A3DB7"/>
    <w:rsid w:val="005A4261"/>
    <w:rsid w:val="005A47B2"/>
    <w:rsid w:val="005B0C02"/>
    <w:rsid w:val="005B6E1C"/>
    <w:rsid w:val="005C05F0"/>
    <w:rsid w:val="005C2C76"/>
    <w:rsid w:val="005C4A51"/>
    <w:rsid w:val="005C6D2B"/>
    <w:rsid w:val="005D41C9"/>
    <w:rsid w:val="005E3A34"/>
    <w:rsid w:val="005E79BD"/>
    <w:rsid w:val="005E7D8D"/>
    <w:rsid w:val="005F5367"/>
    <w:rsid w:val="00604DE1"/>
    <w:rsid w:val="00604F4D"/>
    <w:rsid w:val="0061123E"/>
    <w:rsid w:val="0061167C"/>
    <w:rsid w:val="00613407"/>
    <w:rsid w:val="006145A6"/>
    <w:rsid w:val="00621C71"/>
    <w:rsid w:val="006307A3"/>
    <w:rsid w:val="006307C7"/>
    <w:rsid w:val="00635AFD"/>
    <w:rsid w:val="00636D72"/>
    <w:rsid w:val="00637E8C"/>
    <w:rsid w:val="00640447"/>
    <w:rsid w:val="006409A2"/>
    <w:rsid w:val="00643BFB"/>
    <w:rsid w:val="00644F92"/>
    <w:rsid w:val="0064797B"/>
    <w:rsid w:val="0065412C"/>
    <w:rsid w:val="00654140"/>
    <w:rsid w:val="006560F1"/>
    <w:rsid w:val="0066294A"/>
    <w:rsid w:val="00665A9A"/>
    <w:rsid w:val="00667346"/>
    <w:rsid w:val="00670076"/>
    <w:rsid w:val="00677BA9"/>
    <w:rsid w:val="00683665"/>
    <w:rsid w:val="006849A1"/>
    <w:rsid w:val="0069753E"/>
    <w:rsid w:val="00697C8D"/>
    <w:rsid w:val="006A01D3"/>
    <w:rsid w:val="006A2EF3"/>
    <w:rsid w:val="006C10A7"/>
    <w:rsid w:val="006C5AE3"/>
    <w:rsid w:val="006D389C"/>
    <w:rsid w:val="006D38A1"/>
    <w:rsid w:val="006E3A0E"/>
    <w:rsid w:val="006E607D"/>
    <w:rsid w:val="006F0E99"/>
    <w:rsid w:val="006F1866"/>
    <w:rsid w:val="006F19EF"/>
    <w:rsid w:val="006F4080"/>
    <w:rsid w:val="006F4E56"/>
    <w:rsid w:val="006F5402"/>
    <w:rsid w:val="007006A3"/>
    <w:rsid w:val="007025EC"/>
    <w:rsid w:val="0070335D"/>
    <w:rsid w:val="00704A11"/>
    <w:rsid w:val="007079C6"/>
    <w:rsid w:val="00710DC4"/>
    <w:rsid w:val="00711624"/>
    <w:rsid w:val="007116D5"/>
    <w:rsid w:val="007162C4"/>
    <w:rsid w:val="00722B41"/>
    <w:rsid w:val="007233F5"/>
    <w:rsid w:val="00724F8D"/>
    <w:rsid w:val="00725BC2"/>
    <w:rsid w:val="0072695D"/>
    <w:rsid w:val="00726FA6"/>
    <w:rsid w:val="007315F9"/>
    <w:rsid w:val="00732459"/>
    <w:rsid w:val="00734C84"/>
    <w:rsid w:val="00736F6C"/>
    <w:rsid w:val="0073777E"/>
    <w:rsid w:val="00743569"/>
    <w:rsid w:val="00743C25"/>
    <w:rsid w:val="00745557"/>
    <w:rsid w:val="007457AE"/>
    <w:rsid w:val="00745FBE"/>
    <w:rsid w:val="007478BC"/>
    <w:rsid w:val="007510AF"/>
    <w:rsid w:val="007534CA"/>
    <w:rsid w:val="00753840"/>
    <w:rsid w:val="00754A1F"/>
    <w:rsid w:val="00755E66"/>
    <w:rsid w:val="007578D0"/>
    <w:rsid w:val="0076331C"/>
    <w:rsid w:val="0076349C"/>
    <w:rsid w:val="00763F77"/>
    <w:rsid w:val="007644F6"/>
    <w:rsid w:val="007704FF"/>
    <w:rsid w:val="00770F48"/>
    <w:rsid w:val="0077135E"/>
    <w:rsid w:val="00774B79"/>
    <w:rsid w:val="007754E8"/>
    <w:rsid w:val="007776C5"/>
    <w:rsid w:val="00780BBA"/>
    <w:rsid w:val="00781C44"/>
    <w:rsid w:val="007855D1"/>
    <w:rsid w:val="007910AE"/>
    <w:rsid w:val="00795712"/>
    <w:rsid w:val="00795BBD"/>
    <w:rsid w:val="007A18A1"/>
    <w:rsid w:val="007A3E97"/>
    <w:rsid w:val="007A3FD2"/>
    <w:rsid w:val="007A4C05"/>
    <w:rsid w:val="007A55C4"/>
    <w:rsid w:val="007A67C7"/>
    <w:rsid w:val="007B0730"/>
    <w:rsid w:val="007B2517"/>
    <w:rsid w:val="007B2690"/>
    <w:rsid w:val="007B26E4"/>
    <w:rsid w:val="007B3BED"/>
    <w:rsid w:val="007B5FAD"/>
    <w:rsid w:val="007B7387"/>
    <w:rsid w:val="007C603D"/>
    <w:rsid w:val="007C6B7C"/>
    <w:rsid w:val="007C7334"/>
    <w:rsid w:val="007D0670"/>
    <w:rsid w:val="007D06EF"/>
    <w:rsid w:val="007D1F05"/>
    <w:rsid w:val="007D5948"/>
    <w:rsid w:val="007D67B4"/>
    <w:rsid w:val="007D7BB4"/>
    <w:rsid w:val="007E11A6"/>
    <w:rsid w:val="007E1EFD"/>
    <w:rsid w:val="007E69AC"/>
    <w:rsid w:val="007F1B55"/>
    <w:rsid w:val="00800753"/>
    <w:rsid w:val="00800FF9"/>
    <w:rsid w:val="008043D2"/>
    <w:rsid w:val="00804D99"/>
    <w:rsid w:val="00805B88"/>
    <w:rsid w:val="0080634F"/>
    <w:rsid w:val="00806DC1"/>
    <w:rsid w:val="00821591"/>
    <w:rsid w:val="008221FA"/>
    <w:rsid w:val="00825200"/>
    <w:rsid w:val="00831658"/>
    <w:rsid w:val="008318F5"/>
    <w:rsid w:val="0084239A"/>
    <w:rsid w:val="008456D7"/>
    <w:rsid w:val="00850728"/>
    <w:rsid w:val="00851E0E"/>
    <w:rsid w:val="00856933"/>
    <w:rsid w:val="008615A1"/>
    <w:rsid w:val="00862EDD"/>
    <w:rsid w:val="00866D6F"/>
    <w:rsid w:val="00870D93"/>
    <w:rsid w:val="00872F40"/>
    <w:rsid w:val="008827D9"/>
    <w:rsid w:val="008854C1"/>
    <w:rsid w:val="00885D54"/>
    <w:rsid w:val="0089022C"/>
    <w:rsid w:val="008918F2"/>
    <w:rsid w:val="008922DD"/>
    <w:rsid w:val="0089461F"/>
    <w:rsid w:val="008A19BE"/>
    <w:rsid w:val="008A4086"/>
    <w:rsid w:val="008A5059"/>
    <w:rsid w:val="008A6950"/>
    <w:rsid w:val="008B05C0"/>
    <w:rsid w:val="008B6C44"/>
    <w:rsid w:val="008C073E"/>
    <w:rsid w:val="008C3CFE"/>
    <w:rsid w:val="008C601F"/>
    <w:rsid w:val="008C73A5"/>
    <w:rsid w:val="008D5A92"/>
    <w:rsid w:val="008D5D73"/>
    <w:rsid w:val="008D6A4D"/>
    <w:rsid w:val="008D708C"/>
    <w:rsid w:val="008D7840"/>
    <w:rsid w:val="008D7D74"/>
    <w:rsid w:val="008E32E7"/>
    <w:rsid w:val="008E3552"/>
    <w:rsid w:val="008E7CC2"/>
    <w:rsid w:val="008F34EC"/>
    <w:rsid w:val="008F35D2"/>
    <w:rsid w:val="008F5673"/>
    <w:rsid w:val="008F56D3"/>
    <w:rsid w:val="008F709E"/>
    <w:rsid w:val="00901268"/>
    <w:rsid w:val="00907B1A"/>
    <w:rsid w:val="00907F7E"/>
    <w:rsid w:val="009131AE"/>
    <w:rsid w:val="00915B7D"/>
    <w:rsid w:val="00917300"/>
    <w:rsid w:val="00922B55"/>
    <w:rsid w:val="00924192"/>
    <w:rsid w:val="00924906"/>
    <w:rsid w:val="0093035F"/>
    <w:rsid w:val="009356D5"/>
    <w:rsid w:val="0093586C"/>
    <w:rsid w:val="00936ED9"/>
    <w:rsid w:val="0093791A"/>
    <w:rsid w:val="00937AF1"/>
    <w:rsid w:val="00940364"/>
    <w:rsid w:val="00941386"/>
    <w:rsid w:val="0094470A"/>
    <w:rsid w:val="0094647C"/>
    <w:rsid w:val="009468CB"/>
    <w:rsid w:val="00953879"/>
    <w:rsid w:val="0096174F"/>
    <w:rsid w:val="00964B72"/>
    <w:rsid w:val="00965D39"/>
    <w:rsid w:val="009679FB"/>
    <w:rsid w:val="00972297"/>
    <w:rsid w:val="00986268"/>
    <w:rsid w:val="00991668"/>
    <w:rsid w:val="0099431F"/>
    <w:rsid w:val="00994ABE"/>
    <w:rsid w:val="00996036"/>
    <w:rsid w:val="0099686A"/>
    <w:rsid w:val="009A18F6"/>
    <w:rsid w:val="009A5549"/>
    <w:rsid w:val="009B0570"/>
    <w:rsid w:val="009B3B59"/>
    <w:rsid w:val="009B424A"/>
    <w:rsid w:val="009C3744"/>
    <w:rsid w:val="009C50DD"/>
    <w:rsid w:val="009C58D3"/>
    <w:rsid w:val="009D0E49"/>
    <w:rsid w:val="009D1F92"/>
    <w:rsid w:val="009D3133"/>
    <w:rsid w:val="009D5CC9"/>
    <w:rsid w:val="009D5DA9"/>
    <w:rsid w:val="009D7680"/>
    <w:rsid w:val="009E0D2A"/>
    <w:rsid w:val="009E43BC"/>
    <w:rsid w:val="009E45DD"/>
    <w:rsid w:val="009E554C"/>
    <w:rsid w:val="009F306F"/>
    <w:rsid w:val="009F3714"/>
    <w:rsid w:val="009F67F4"/>
    <w:rsid w:val="009F72C5"/>
    <w:rsid w:val="00A0016C"/>
    <w:rsid w:val="00A04312"/>
    <w:rsid w:val="00A11D8C"/>
    <w:rsid w:val="00A12956"/>
    <w:rsid w:val="00A12E3D"/>
    <w:rsid w:val="00A14F9B"/>
    <w:rsid w:val="00A150D6"/>
    <w:rsid w:val="00A15831"/>
    <w:rsid w:val="00A20AF8"/>
    <w:rsid w:val="00A24F7B"/>
    <w:rsid w:val="00A307CB"/>
    <w:rsid w:val="00A3184B"/>
    <w:rsid w:val="00A31A82"/>
    <w:rsid w:val="00A3461C"/>
    <w:rsid w:val="00A35BF3"/>
    <w:rsid w:val="00A365A0"/>
    <w:rsid w:val="00A370A1"/>
    <w:rsid w:val="00A41148"/>
    <w:rsid w:val="00A42B1B"/>
    <w:rsid w:val="00A4597E"/>
    <w:rsid w:val="00A4708C"/>
    <w:rsid w:val="00A530DF"/>
    <w:rsid w:val="00A55289"/>
    <w:rsid w:val="00A56CFE"/>
    <w:rsid w:val="00A615AE"/>
    <w:rsid w:val="00A721FD"/>
    <w:rsid w:val="00A741AC"/>
    <w:rsid w:val="00A75BBE"/>
    <w:rsid w:val="00A80F34"/>
    <w:rsid w:val="00A83ADE"/>
    <w:rsid w:val="00A863E1"/>
    <w:rsid w:val="00A878EC"/>
    <w:rsid w:val="00A901AC"/>
    <w:rsid w:val="00A90837"/>
    <w:rsid w:val="00A90F22"/>
    <w:rsid w:val="00A92308"/>
    <w:rsid w:val="00A92EA7"/>
    <w:rsid w:val="00A9479B"/>
    <w:rsid w:val="00A94D7D"/>
    <w:rsid w:val="00A951DC"/>
    <w:rsid w:val="00A96DC4"/>
    <w:rsid w:val="00A97EC1"/>
    <w:rsid w:val="00AA15CE"/>
    <w:rsid w:val="00AA30BC"/>
    <w:rsid w:val="00AA38E4"/>
    <w:rsid w:val="00AA7A4D"/>
    <w:rsid w:val="00AB0DEE"/>
    <w:rsid w:val="00AB2133"/>
    <w:rsid w:val="00AB219B"/>
    <w:rsid w:val="00AB3999"/>
    <w:rsid w:val="00AB6274"/>
    <w:rsid w:val="00AC3A71"/>
    <w:rsid w:val="00AC45F4"/>
    <w:rsid w:val="00AC6483"/>
    <w:rsid w:val="00AD1D18"/>
    <w:rsid w:val="00AD3EEE"/>
    <w:rsid w:val="00AD7E93"/>
    <w:rsid w:val="00AE03AB"/>
    <w:rsid w:val="00AE1E4D"/>
    <w:rsid w:val="00AE6AD8"/>
    <w:rsid w:val="00AE7320"/>
    <w:rsid w:val="00AF13B5"/>
    <w:rsid w:val="00B006AB"/>
    <w:rsid w:val="00B053C7"/>
    <w:rsid w:val="00B129E7"/>
    <w:rsid w:val="00B135DB"/>
    <w:rsid w:val="00B141A8"/>
    <w:rsid w:val="00B17B8B"/>
    <w:rsid w:val="00B229E2"/>
    <w:rsid w:val="00B25317"/>
    <w:rsid w:val="00B27C9D"/>
    <w:rsid w:val="00B31581"/>
    <w:rsid w:val="00B31DB8"/>
    <w:rsid w:val="00B324D3"/>
    <w:rsid w:val="00B413F6"/>
    <w:rsid w:val="00B4194F"/>
    <w:rsid w:val="00B428E8"/>
    <w:rsid w:val="00B42D94"/>
    <w:rsid w:val="00B47175"/>
    <w:rsid w:val="00B4749F"/>
    <w:rsid w:val="00B53223"/>
    <w:rsid w:val="00B53854"/>
    <w:rsid w:val="00B56179"/>
    <w:rsid w:val="00B578C3"/>
    <w:rsid w:val="00B60357"/>
    <w:rsid w:val="00B7270A"/>
    <w:rsid w:val="00B736A1"/>
    <w:rsid w:val="00B811D1"/>
    <w:rsid w:val="00B81743"/>
    <w:rsid w:val="00B85DC1"/>
    <w:rsid w:val="00B914C2"/>
    <w:rsid w:val="00B91F71"/>
    <w:rsid w:val="00B9373C"/>
    <w:rsid w:val="00B942B8"/>
    <w:rsid w:val="00B96653"/>
    <w:rsid w:val="00B97029"/>
    <w:rsid w:val="00BA0B30"/>
    <w:rsid w:val="00BA2798"/>
    <w:rsid w:val="00BA5A0C"/>
    <w:rsid w:val="00BB168C"/>
    <w:rsid w:val="00BB2CC2"/>
    <w:rsid w:val="00BB2F69"/>
    <w:rsid w:val="00BB3294"/>
    <w:rsid w:val="00BC08BF"/>
    <w:rsid w:val="00BC0DF9"/>
    <w:rsid w:val="00BC36C2"/>
    <w:rsid w:val="00BC7F19"/>
    <w:rsid w:val="00BD04B1"/>
    <w:rsid w:val="00BD0766"/>
    <w:rsid w:val="00BD3101"/>
    <w:rsid w:val="00BD7A24"/>
    <w:rsid w:val="00BE2867"/>
    <w:rsid w:val="00BE5EC6"/>
    <w:rsid w:val="00BE6255"/>
    <w:rsid w:val="00BE64CC"/>
    <w:rsid w:val="00BE6E32"/>
    <w:rsid w:val="00C101EF"/>
    <w:rsid w:val="00C12F71"/>
    <w:rsid w:val="00C131E2"/>
    <w:rsid w:val="00C141FB"/>
    <w:rsid w:val="00C1502E"/>
    <w:rsid w:val="00C16DA0"/>
    <w:rsid w:val="00C23AC0"/>
    <w:rsid w:val="00C2426A"/>
    <w:rsid w:val="00C3171D"/>
    <w:rsid w:val="00C35863"/>
    <w:rsid w:val="00C3594C"/>
    <w:rsid w:val="00C36279"/>
    <w:rsid w:val="00C36B1A"/>
    <w:rsid w:val="00C3746D"/>
    <w:rsid w:val="00C413A1"/>
    <w:rsid w:val="00C41CAF"/>
    <w:rsid w:val="00C52E3B"/>
    <w:rsid w:val="00C53222"/>
    <w:rsid w:val="00C61173"/>
    <w:rsid w:val="00C61A15"/>
    <w:rsid w:val="00C64C60"/>
    <w:rsid w:val="00C65332"/>
    <w:rsid w:val="00C67AE4"/>
    <w:rsid w:val="00C77459"/>
    <w:rsid w:val="00C8039E"/>
    <w:rsid w:val="00C80D12"/>
    <w:rsid w:val="00C81AC6"/>
    <w:rsid w:val="00C83F3C"/>
    <w:rsid w:val="00C844F0"/>
    <w:rsid w:val="00C84B49"/>
    <w:rsid w:val="00C84BD2"/>
    <w:rsid w:val="00C85EC5"/>
    <w:rsid w:val="00C9308A"/>
    <w:rsid w:val="00C93FF7"/>
    <w:rsid w:val="00C942ED"/>
    <w:rsid w:val="00C95AC3"/>
    <w:rsid w:val="00C97294"/>
    <w:rsid w:val="00CA17A3"/>
    <w:rsid w:val="00CA57E6"/>
    <w:rsid w:val="00CA6443"/>
    <w:rsid w:val="00CA6AD9"/>
    <w:rsid w:val="00CA79DA"/>
    <w:rsid w:val="00CB0839"/>
    <w:rsid w:val="00CB5F47"/>
    <w:rsid w:val="00CC1422"/>
    <w:rsid w:val="00CC1F71"/>
    <w:rsid w:val="00CC6B62"/>
    <w:rsid w:val="00CC7D29"/>
    <w:rsid w:val="00CD1522"/>
    <w:rsid w:val="00CD1E1E"/>
    <w:rsid w:val="00CD2A66"/>
    <w:rsid w:val="00CD32EE"/>
    <w:rsid w:val="00CD4517"/>
    <w:rsid w:val="00CD520C"/>
    <w:rsid w:val="00CD786C"/>
    <w:rsid w:val="00CE478C"/>
    <w:rsid w:val="00CF6486"/>
    <w:rsid w:val="00CF6D12"/>
    <w:rsid w:val="00D06819"/>
    <w:rsid w:val="00D102E6"/>
    <w:rsid w:val="00D124B4"/>
    <w:rsid w:val="00D127D7"/>
    <w:rsid w:val="00D13C43"/>
    <w:rsid w:val="00D141A6"/>
    <w:rsid w:val="00D1578E"/>
    <w:rsid w:val="00D2040F"/>
    <w:rsid w:val="00D233FB"/>
    <w:rsid w:val="00D265A6"/>
    <w:rsid w:val="00D2778D"/>
    <w:rsid w:val="00D30DD2"/>
    <w:rsid w:val="00D33921"/>
    <w:rsid w:val="00D359C6"/>
    <w:rsid w:val="00D37A90"/>
    <w:rsid w:val="00D37D2D"/>
    <w:rsid w:val="00D5712B"/>
    <w:rsid w:val="00D601DE"/>
    <w:rsid w:val="00D62FF8"/>
    <w:rsid w:val="00D674B6"/>
    <w:rsid w:val="00D73F7B"/>
    <w:rsid w:val="00D754A8"/>
    <w:rsid w:val="00D75D43"/>
    <w:rsid w:val="00D809EB"/>
    <w:rsid w:val="00D80B3C"/>
    <w:rsid w:val="00D90231"/>
    <w:rsid w:val="00D919B2"/>
    <w:rsid w:val="00D9346E"/>
    <w:rsid w:val="00D93B9C"/>
    <w:rsid w:val="00D965FE"/>
    <w:rsid w:val="00D96ABF"/>
    <w:rsid w:val="00D9782F"/>
    <w:rsid w:val="00DB1AA2"/>
    <w:rsid w:val="00DB24F6"/>
    <w:rsid w:val="00DC39B5"/>
    <w:rsid w:val="00DC58F2"/>
    <w:rsid w:val="00DC799C"/>
    <w:rsid w:val="00DD034D"/>
    <w:rsid w:val="00DE225C"/>
    <w:rsid w:val="00DE5CB9"/>
    <w:rsid w:val="00DE72BB"/>
    <w:rsid w:val="00DE7F99"/>
    <w:rsid w:val="00DF031A"/>
    <w:rsid w:val="00DF0D5E"/>
    <w:rsid w:val="00DF3D5D"/>
    <w:rsid w:val="00DF4599"/>
    <w:rsid w:val="00DF6B07"/>
    <w:rsid w:val="00E03A19"/>
    <w:rsid w:val="00E0477A"/>
    <w:rsid w:val="00E245A0"/>
    <w:rsid w:val="00E24876"/>
    <w:rsid w:val="00E27848"/>
    <w:rsid w:val="00E31EFF"/>
    <w:rsid w:val="00E33D7E"/>
    <w:rsid w:val="00E3718C"/>
    <w:rsid w:val="00E41617"/>
    <w:rsid w:val="00E46092"/>
    <w:rsid w:val="00E4797C"/>
    <w:rsid w:val="00E50736"/>
    <w:rsid w:val="00E53A1A"/>
    <w:rsid w:val="00E557EA"/>
    <w:rsid w:val="00E57802"/>
    <w:rsid w:val="00E57C04"/>
    <w:rsid w:val="00E6193E"/>
    <w:rsid w:val="00E63355"/>
    <w:rsid w:val="00E66695"/>
    <w:rsid w:val="00E70B58"/>
    <w:rsid w:val="00E741F1"/>
    <w:rsid w:val="00E7448A"/>
    <w:rsid w:val="00E75019"/>
    <w:rsid w:val="00E750E2"/>
    <w:rsid w:val="00E80447"/>
    <w:rsid w:val="00E808A1"/>
    <w:rsid w:val="00E81C25"/>
    <w:rsid w:val="00E83B3C"/>
    <w:rsid w:val="00E84619"/>
    <w:rsid w:val="00E9054A"/>
    <w:rsid w:val="00E918FF"/>
    <w:rsid w:val="00EA25DE"/>
    <w:rsid w:val="00EA2D28"/>
    <w:rsid w:val="00EA34A6"/>
    <w:rsid w:val="00EA46DF"/>
    <w:rsid w:val="00EA51AB"/>
    <w:rsid w:val="00EB4B42"/>
    <w:rsid w:val="00EB4FB8"/>
    <w:rsid w:val="00EB75BC"/>
    <w:rsid w:val="00EC3436"/>
    <w:rsid w:val="00EC5598"/>
    <w:rsid w:val="00EE119A"/>
    <w:rsid w:val="00EE1239"/>
    <w:rsid w:val="00EE560F"/>
    <w:rsid w:val="00EE5AD4"/>
    <w:rsid w:val="00EE5C70"/>
    <w:rsid w:val="00F01CCF"/>
    <w:rsid w:val="00F02972"/>
    <w:rsid w:val="00F04FBB"/>
    <w:rsid w:val="00F076A0"/>
    <w:rsid w:val="00F07891"/>
    <w:rsid w:val="00F11537"/>
    <w:rsid w:val="00F11A5D"/>
    <w:rsid w:val="00F12E5E"/>
    <w:rsid w:val="00F14ED4"/>
    <w:rsid w:val="00F203F0"/>
    <w:rsid w:val="00F21954"/>
    <w:rsid w:val="00F21D6D"/>
    <w:rsid w:val="00F22DDE"/>
    <w:rsid w:val="00F254C5"/>
    <w:rsid w:val="00F26114"/>
    <w:rsid w:val="00F26D8E"/>
    <w:rsid w:val="00F310C7"/>
    <w:rsid w:val="00F32511"/>
    <w:rsid w:val="00F35CD3"/>
    <w:rsid w:val="00F4015F"/>
    <w:rsid w:val="00F45680"/>
    <w:rsid w:val="00F51AFC"/>
    <w:rsid w:val="00F52E1C"/>
    <w:rsid w:val="00F540DD"/>
    <w:rsid w:val="00F6166F"/>
    <w:rsid w:val="00F627F1"/>
    <w:rsid w:val="00F638E0"/>
    <w:rsid w:val="00F65F45"/>
    <w:rsid w:val="00F7298F"/>
    <w:rsid w:val="00F72CB6"/>
    <w:rsid w:val="00F76BF1"/>
    <w:rsid w:val="00F83070"/>
    <w:rsid w:val="00F833CC"/>
    <w:rsid w:val="00F84AA4"/>
    <w:rsid w:val="00F869AD"/>
    <w:rsid w:val="00F87559"/>
    <w:rsid w:val="00F95745"/>
    <w:rsid w:val="00F96808"/>
    <w:rsid w:val="00FA0637"/>
    <w:rsid w:val="00FA0D57"/>
    <w:rsid w:val="00FB30F4"/>
    <w:rsid w:val="00FB36CE"/>
    <w:rsid w:val="00FC151C"/>
    <w:rsid w:val="00FC2536"/>
    <w:rsid w:val="00FC42A6"/>
    <w:rsid w:val="00FC55BA"/>
    <w:rsid w:val="00FC7BC0"/>
    <w:rsid w:val="00FD7844"/>
    <w:rsid w:val="00FE3AC4"/>
    <w:rsid w:val="00FF1E1A"/>
    <w:rsid w:val="00FF5602"/>
    <w:rsid w:val="00FF633A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0B30"/>
    <w:pPr>
      <w:ind w:leftChars="2500" w:left="100"/>
    </w:pPr>
    <w:rPr>
      <w:rFonts w:ascii="宋体" w:hAnsi="宋体"/>
      <w:b/>
      <w:bCs/>
      <w:sz w:val="32"/>
    </w:rPr>
  </w:style>
  <w:style w:type="paragraph" w:styleId="a4">
    <w:name w:val="footer"/>
    <w:basedOn w:val="a"/>
    <w:rsid w:val="00BA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A0B30"/>
  </w:style>
  <w:style w:type="paragraph" w:styleId="a6">
    <w:name w:val="header"/>
    <w:basedOn w:val="a"/>
    <w:rsid w:val="00BA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A0B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373</Characters>
  <Application>Microsoft Office Word</Application>
  <DocSecurity>0</DocSecurity>
  <Lines>3</Lines>
  <Paragraphs>1</Paragraphs>
  <ScaleCrop>false</ScaleCrop>
  <Company>jedz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2002年7月经济发展情况</dc:title>
  <dc:creator>高丽丽</dc:creator>
  <cp:lastModifiedBy>admin</cp:lastModifiedBy>
  <cp:revision>13</cp:revision>
  <cp:lastPrinted>2020-10-20T02:23:00Z</cp:lastPrinted>
  <dcterms:created xsi:type="dcterms:W3CDTF">2021-09-24T02:03:00Z</dcterms:created>
  <dcterms:modified xsi:type="dcterms:W3CDTF">2021-12-22T03:54:00Z</dcterms:modified>
</cp:coreProperties>
</file>