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7" w:rsidRDefault="00E5784A" w:rsidP="00F91C97">
      <w:pPr>
        <w:spacing w:line="1300" w:lineRule="exact"/>
        <w:ind w:right="26"/>
        <w:jc w:val="distribute"/>
        <w:rPr>
          <w:rFonts w:eastAsia="文星简小标宋"/>
          <w:b/>
          <w:color w:val="FF0000"/>
          <w:spacing w:val="-20"/>
          <w:w w:val="33"/>
          <w:sz w:val="110"/>
          <w:szCs w:val="110"/>
        </w:rPr>
      </w:pPr>
      <w:r>
        <w:rPr>
          <w:rFonts w:eastAsia="文星简小标宋"/>
          <w:b/>
          <w:noProof/>
          <w:color w:val="FF0000"/>
          <w:spacing w:val="-20"/>
          <w:sz w:val="110"/>
          <w:szCs w:val="110"/>
        </w:rPr>
        <w:drawing>
          <wp:anchor distT="0" distB="0" distL="114300" distR="114300" simplePos="0" relativeHeight="251659264" behindDoc="1" locked="0" layoutInCell="1" allowOverlap="1">
            <wp:simplePos x="0" y="0"/>
            <wp:positionH relativeFrom="column">
              <wp:posOffset>-980431</wp:posOffset>
            </wp:positionH>
            <wp:positionV relativeFrom="paragraph">
              <wp:posOffset>-1200500</wp:posOffset>
            </wp:positionV>
            <wp:extent cx="7569106" cy="4012441"/>
            <wp:effectExtent l="19050" t="0" r="0" b="0"/>
            <wp:wrapNone/>
            <wp:docPr id="2" name="图片 2" descr="img-10414095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4140953-0001"/>
                    <pic:cNvPicPr>
                      <a:picLocks noChangeAspect="1" noChangeArrowheads="1"/>
                    </pic:cNvPicPr>
                  </pic:nvPicPr>
                  <pic:blipFill>
                    <a:blip r:embed="rId8" cstate="print">
                      <a:lum bright="-10000" contrast="20000"/>
                    </a:blip>
                    <a:srcRect b="62488"/>
                    <a:stretch>
                      <a:fillRect/>
                    </a:stretch>
                  </pic:blipFill>
                  <pic:spPr bwMode="auto">
                    <a:xfrm>
                      <a:off x="0" y="0"/>
                      <a:ext cx="7569106" cy="4012441"/>
                    </a:xfrm>
                    <a:prstGeom prst="rect">
                      <a:avLst/>
                    </a:prstGeom>
                    <a:noFill/>
                    <a:ln w="9525">
                      <a:noFill/>
                      <a:miter lim="800000"/>
                      <a:headEnd/>
                      <a:tailEnd/>
                    </a:ln>
                  </pic:spPr>
                </pic:pic>
              </a:graphicData>
            </a:graphic>
          </wp:anchor>
        </w:drawing>
      </w:r>
    </w:p>
    <w:p w:rsidR="00F91C97" w:rsidRDefault="00F91C97" w:rsidP="00F91C97">
      <w:pPr>
        <w:spacing w:line="252" w:lineRule="atLeast"/>
        <w:jc w:val="center"/>
        <w:rPr>
          <w:rFonts w:ascii="仿宋_GB2312" w:eastAsia="仿宋_GB2312" w:hAnsi="仿宋_GB2312" w:cs="仿宋_GB2312"/>
          <w:sz w:val="30"/>
          <w:szCs w:val="30"/>
        </w:rPr>
      </w:pPr>
    </w:p>
    <w:p w:rsidR="00F91C97" w:rsidRDefault="00F91C97" w:rsidP="00F91C97">
      <w:pPr>
        <w:spacing w:line="252" w:lineRule="atLeast"/>
        <w:jc w:val="center"/>
        <w:rPr>
          <w:rFonts w:ascii="仿宋_GB2312" w:eastAsia="仿宋_GB2312" w:hAnsi="仿宋_GB2312" w:cs="仿宋_GB2312"/>
          <w:sz w:val="30"/>
          <w:szCs w:val="30"/>
        </w:rPr>
      </w:pPr>
    </w:p>
    <w:p w:rsidR="00F91C97" w:rsidRDefault="00F91C97" w:rsidP="00F91C97">
      <w:pPr>
        <w:spacing w:line="160" w:lineRule="exact"/>
        <w:jc w:val="center"/>
        <w:rPr>
          <w:rFonts w:ascii="仿宋_GB2312" w:eastAsia="仿宋_GB2312" w:hAnsi="仿宋_GB2312" w:cs="仿宋_GB2312"/>
          <w:sz w:val="30"/>
          <w:szCs w:val="30"/>
        </w:rPr>
      </w:pPr>
    </w:p>
    <w:p w:rsidR="00F91C97" w:rsidRDefault="00F91C97" w:rsidP="00F91C97">
      <w:pPr>
        <w:spacing w:line="160" w:lineRule="exact"/>
        <w:jc w:val="center"/>
        <w:rPr>
          <w:rFonts w:ascii="仿宋_GB2312" w:eastAsia="仿宋_GB2312" w:hAnsi="仿宋_GB2312" w:cs="仿宋_GB2312"/>
          <w:sz w:val="30"/>
          <w:szCs w:val="30"/>
        </w:rPr>
      </w:pPr>
    </w:p>
    <w:p w:rsidR="00F91C97" w:rsidRDefault="00F91C97" w:rsidP="00F91C97">
      <w:pPr>
        <w:spacing w:line="160" w:lineRule="exact"/>
        <w:jc w:val="center"/>
        <w:rPr>
          <w:rFonts w:ascii="仿宋_GB2312" w:eastAsia="仿宋_GB2312" w:hAnsi="仿宋_GB2312" w:cs="仿宋_GB2312"/>
          <w:sz w:val="30"/>
          <w:szCs w:val="30"/>
        </w:rPr>
      </w:pPr>
    </w:p>
    <w:p w:rsidR="00F91C97" w:rsidRDefault="00F91C97" w:rsidP="00F91C97">
      <w:pPr>
        <w:spacing w:line="160" w:lineRule="exact"/>
        <w:jc w:val="center"/>
        <w:rPr>
          <w:rFonts w:ascii="仿宋_GB2312" w:eastAsia="仿宋_GB2312" w:hAnsi="仿宋_GB2312" w:cs="仿宋_GB2312"/>
          <w:sz w:val="30"/>
          <w:szCs w:val="30"/>
        </w:rPr>
      </w:pPr>
    </w:p>
    <w:p w:rsidR="00F91C97" w:rsidRDefault="00F91C97" w:rsidP="00F91C97">
      <w:pPr>
        <w:spacing w:line="160" w:lineRule="exact"/>
        <w:jc w:val="center"/>
        <w:rPr>
          <w:rFonts w:ascii="仿宋_GB2312" w:eastAsia="仿宋_GB2312" w:hAnsi="仿宋_GB2312" w:cs="仿宋_GB2312"/>
          <w:sz w:val="30"/>
          <w:szCs w:val="30"/>
        </w:rPr>
      </w:pPr>
    </w:p>
    <w:p w:rsidR="00F91C97" w:rsidRPr="008C6CEF" w:rsidRDefault="00F91C97" w:rsidP="00F91C97">
      <w:pPr>
        <w:spacing w:line="560" w:lineRule="exact"/>
        <w:jc w:val="center"/>
        <w:rPr>
          <w:rFonts w:ascii="仿宋_GB2312" w:eastAsia="仿宋_GB2312"/>
          <w:sz w:val="32"/>
          <w:szCs w:val="32"/>
        </w:rPr>
      </w:pPr>
      <w:r w:rsidRPr="008C6CEF">
        <w:rPr>
          <w:rFonts w:ascii="仿宋_GB2312" w:eastAsia="仿宋_GB2312" w:hint="eastAsia"/>
          <w:sz w:val="32"/>
          <w:szCs w:val="32"/>
        </w:rPr>
        <w:t>嘉开管〔202</w:t>
      </w:r>
      <w:r w:rsidR="00AE389F">
        <w:rPr>
          <w:rFonts w:ascii="仿宋_GB2312" w:eastAsia="仿宋_GB2312" w:hint="eastAsia"/>
          <w:sz w:val="32"/>
          <w:szCs w:val="32"/>
        </w:rPr>
        <w:t>1</w:t>
      </w:r>
      <w:r w:rsidRPr="008C6CEF">
        <w:rPr>
          <w:rFonts w:ascii="仿宋_GB2312" w:eastAsia="仿宋_GB2312" w:hint="eastAsia"/>
          <w:sz w:val="32"/>
          <w:szCs w:val="32"/>
        </w:rPr>
        <w:t>〕</w:t>
      </w:r>
      <w:r>
        <w:rPr>
          <w:rFonts w:ascii="仿宋_GB2312" w:eastAsia="仿宋_GB2312" w:hint="eastAsia"/>
          <w:sz w:val="32"/>
          <w:szCs w:val="32"/>
        </w:rPr>
        <w:t>19</w:t>
      </w:r>
      <w:r w:rsidRPr="008C6CEF">
        <w:rPr>
          <w:rFonts w:ascii="仿宋_GB2312" w:eastAsia="仿宋_GB2312" w:hint="eastAsia"/>
          <w:sz w:val="32"/>
          <w:szCs w:val="32"/>
        </w:rPr>
        <w:t>号</w:t>
      </w:r>
    </w:p>
    <w:p w:rsidR="00F91C97" w:rsidRDefault="00F91C97" w:rsidP="00F91C97">
      <w:pPr>
        <w:spacing w:line="560" w:lineRule="exact"/>
        <w:jc w:val="center"/>
        <w:rPr>
          <w:sz w:val="44"/>
          <w:szCs w:val="44"/>
        </w:rPr>
      </w:pPr>
    </w:p>
    <w:p w:rsidR="00F91C97" w:rsidRDefault="00F91C97" w:rsidP="00F91C97">
      <w:pPr>
        <w:spacing w:line="560" w:lineRule="exact"/>
        <w:jc w:val="center"/>
        <w:rPr>
          <w:sz w:val="44"/>
          <w:szCs w:val="44"/>
        </w:rPr>
      </w:pPr>
    </w:p>
    <w:p w:rsidR="00F91C97" w:rsidRDefault="00314035" w:rsidP="00F91C97">
      <w:pPr>
        <w:autoSpaceDE w:val="0"/>
        <w:autoSpaceDN w:val="0"/>
        <w:adjustRightInd w:val="0"/>
        <w:snapToGrid w:val="0"/>
        <w:spacing w:line="560" w:lineRule="exact"/>
        <w:jc w:val="center"/>
        <w:rPr>
          <w:rFonts w:ascii="方正小标宋简体" w:eastAsia="方正小标宋简体"/>
          <w:b/>
          <w:sz w:val="44"/>
          <w:szCs w:val="44"/>
        </w:rPr>
      </w:pPr>
      <w:r w:rsidRPr="00F91C97">
        <w:rPr>
          <w:rFonts w:ascii="方正小标宋简体" w:eastAsia="方正小标宋简体" w:hint="eastAsia"/>
          <w:b/>
          <w:sz w:val="44"/>
          <w:szCs w:val="44"/>
        </w:rPr>
        <w:t>关于印发《</w:t>
      </w:r>
      <w:r w:rsidRPr="00F91C97">
        <w:rPr>
          <w:rFonts w:ascii="方正小标宋简体" w:eastAsia="方正小标宋简体" w:hAnsi="方正小标宋简体" w:cs="方正小标宋简体" w:hint="eastAsia"/>
          <w:b/>
          <w:color w:val="000000"/>
          <w:kern w:val="0"/>
          <w:sz w:val="44"/>
          <w:szCs w:val="44"/>
        </w:rPr>
        <w:t>嘉兴经济技术开发区（国际商务区）石油天然气长输管道突发事件应急预案》</w:t>
      </w:r>
      <w:r w:rsidRPr="00F91C97">
        <w:rPr>
          <w:rFonts w:ascii="方正小标宋简体" w:eastAsia="方正小标宋简体" w:hint="eastAsia"/>
          <w:b/>
          <w:sz w:val="44"/>
          <w:szCs w:val="44"/>
        </w:rPr>
        <w:t>的</w:t>
      </w:r>
    </w:p>
    <w:p w:rsidR="00314035" w:rsidRPr="00F91C97" w:rsidRDefault="00314035" w:rsidP="00F91C97">
      <w:pPr>
        <w:autoSpaceDE w:val="0"/>
        <w:autoSpaceDN w:val="0"/>
        <w:adjustRightInd w:val="0"/>
        <w:snapToGrid w:val="0"/>
        <w:spacing w:line="560" w:lineRule="exact"/>
        <w:jc w:val="center"/>
        <w:rPr>
          <w:rFonts w:ascii="方正小标宋简体" w:eastAsia="方正小标宋简体" w:hAnsi="方正小标宋简体" w:cs="方正小标宋简体"/>
          <w:b/>
          <w:color w:val="000000"/>
          <w:kern w:val="0"/>
          <w:sz w:val="44"/>
          <w:szCs w:val="44"/>
        </w:rPr>
      </w:pPr>
      <w:r w:rsidRPr="00F91C97">
        <w:rPr>
          <w:rFonts w:ascii="方正小标宋简体" w:eastAsia="方正小标宋简体" w:hint="eastAsia"/>
          <w:b/>
          <w:sz w:val="44"/>
          <w:szCs w:val="44"/>
        </w:rPr>
        <w:t>通</w:t>
      </w:r>
      <w:r w:rsidR="00F91C97">
        <w:rPr>
          <w:rFonts w:ascii="方正小标宋简体" w:eastAsia="方正小标宋简体" w:hint="eastAsia"/>
          <w:b/>
          <w:sz w:val="44"/>
          <w:szCs w:val="44"/>
        </w:rPr>
        <w:t xml:space="preserve">  </w:t>
      </w:r>
      <w:r w:rsidRPr="00F91C97">
        <w:rPr>
          <w:rFonts w:ascii="方正小标宋简体" w:eastAsia="方正小标宋简体" w:hint="eastAsia"/>
          <w:b/>
          <w:sz w:val="44"/>
          <w:szCs w:val="44"/>
        </w:rPr>
        <w:t>知</w:t>
      </w:r>
    </w:p>
    <w:p w:rsidR="00314035" w:rsidRPr="0080559C" w:rsidRDefault="00314035" w:rsidP="00F91C97">
      <w:pPr>
        <w:spacing w:line="560" w:lineRule="exact"/>
        <w:rPr>
          <w:rFonts w:ascii="仿宋_GB2312" w:eastAsia="仿宋_GB2312"/>
          <w:spacing w:val="4"/>
          <w:sz w:val="30"/>
        </w:rPr>
      </w:pPr>
    </w:p>
    <w:p w:rsidR="00314035" w:rsidRPr="0080559C" w:rsidRDefault="00314035" w:rsidP="00F91C97">
      <w:pPr>
        <w:spacing w:line="560" w:lineRule="exact"/>
        <w:rPr>
          <w:rFonts w:ascii="仿宋_GB2312" w:eastAsia="仿宋_GB2312"/>
          <w:spacing w:val="-6"/>
          <w:sz w:val="32"/>
          <w:szCs w:val="32"/>
        </w:rPr>
      </w:pPr>
      <w:r w:rsidRPr="0080559C">
        <w:rPr>
          <w:rFonts w:ascii="仿宋_GB2312" w:eastAsia="仿宋_GB2312" w:hint="eastAsia"/>
          <w:spacing w:val="-6"/>
          <w:sz w:val="32"/>
          <w:szCs w:val="32"/>
        </w:rPr>
        <w:t>各街道，各部门（单位）：</w:t>
      </w:r>
    </w:p>
    <w:p w:rsidR="00314035" w:rsidRPr="0080559C" w:rsidRDefault="00314035" w:rsidP="00F91C97">
      <w:pPr>
        <w:spacing w:line="560" w:lineRule="exact"/>
        <w:rPr>
          <w:rFonts w:ascii="仿宋_GB2312" w:eastAsia="仿宋_GB2312"/>
          <w:spacing w:val="-6"/>
          <w:sz w:val="32"/>
          <w:szCs w:val="32"/>
        </w:rPr>
      </w:pPr>
      <w:r w:rsidRPr="0080559C">
        <w:rPr>
          <w:rFonts w:ascii="仿宋_GB2312" w:eastAsia="仿宋_GB2312"/>
          <w:spacing w:val="-6"/>
          <w:sz w:val="32"/>
          <w:szCs w:val="32"/>
        </w:rPr>
        <w:t xml:space="preserve">    </w:t>
      </w:r>
      <w:r w:rsidRPr="0080559C">
        <w:rPr>
          <w:rFonts w:ascii="仿宋_GB2312" w:eastAsia="仿宋_GB2312" w:hint="eastAsia"/>
          <w:spacing w:val="-6"/>
          <w:sz w:val="32"/>
          <w:szCs w:val="32"/>
        </w:rPr>
        <w:t>《嘉兴经济技术开发区（国际商务区）石油天然气长输管道突发事件应急预案》已经管委会</w:t>
      </w:r>
      <w:r w:rsidR="00513FF9" w:rsidRPr="0080559C">
        <w:rPr>
          <w:rFonts w:ascii="仿宋_GB2312" w:eastAsia="仿宋_GB2312" w:hint="eastAsia"/>
          <w:spacing w:val="-6"/>
          <w:sz w:val="32"/>
          <w:szCs w:val="32"/>
        </w:rPr>
        <w:t>研究</w:t>
      </w:r>
      <w:r w:rsidRPr="0080559C">
        <w:rPr>
          <w:rFonts w:ascii="仿宋_GB2312" w:eastAsia="仿宋_GB2312" w:hint="eastAsia"/>
          <w:spacing w:val="-6"/>
          <w:sz w:val="32"/>
          <w:szCs w:val="32"/>
        </w:rPr>
        <w:t>同意，现印发给你们，请认真组织实施。</w:t>
      </w:r>
    </w:p>
    <w:p w:rsidR="00314035" w:rsidRPr="0080559C" w:rsidRDefault="00314035"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 xml:space="preserve">                        </w:t>
      </w:r>
    </w:p>
    <w:p w:rsidR="00F91C97" w:rsidRDefault="00F91C97" w:rsidP="00F91C97">
      <w:pPr>
        <w:adjustRightInd w:val="0"/>
        <w:snapToGrid w:val="0"/>
        <w:spacing w:line="560" w:lineRule="exact"/>
        <w:rPr>
          <w:rFonts w:ascii="仿宋_GB2312" w:eastAsia="仿宋_GB2312"/>
          <w:sz w:val="32"/>
          <w:szCs w:val="32"/>
        </w:rPr>
      </w:pPr>
    </w:p>
    <w:tbl>
      <w:tblPr>
        <w:tblW w:w="0" w:type="auto"/>
        <w:tblInd w:w="4644" w:type="dxa"/>
        <w:tblLook w:val="04A0"/>
      </w:tblPr>
      <w:tblGrid>
        <w:gridCol w:w="4111"/>
      </w:tblGrid>
      <w:tr w:rsidR="00F91C97" w:rsidRPr="00387CBE" w:rsidTr="00862416">
        <w:tc>
          <w:tcPr>
            <w:tcW w:w="4111" w:type="dxa"/>
          </w:tcPr>
          <w:p w:rsidR="00F91C97" w:rsidRPr="00387CBE" w:rsidRDefault="00F91C97" w:rsidP="00F91C97">
            <w:pPr>
              <w:adjustRightInd w:val="0"/>
              <w:snapToGrid w:val="0"/>
              <w:spacing w:line="560" w:lineRule="exact"/>
              <w:jc w:val="distribute"/>
              <w:rPr>
                <w:rFonts w:ascii="仿宋_GB2312" w:eastAsia="仿宋_GB2312" w:hAnsi="Bodoni MT" w:cs="Bodoni MT"/>
                <w:sz w:val="32"/>
                <w:szCs w:val="32"/>
              </w:rPr>
            </w:pPr>
            <w:r w:rsidRPr="00387CBE">
              <w:rPr>
                <w:rFonts w:ascii="仿宋_GB2312" w:eastAsia="仿宋_GB2312" w:hAnsi="Bodoni MT" w:cs="Bodoni MT" w:hint="eastAsia"/>
                <w:sz w:val="32"/>
                <w:szCs w:val="32"/>
              </w:rPr>
              <w:t>嘉兴经济技术开发区管委会</w:t>
            </w:r>
          </w:p>
          <w:p w:rsidR="00F91C97" w:rsidRPr="00387CBE" w:rsidRDefault="00F91C97" w:rsidP="00F91C97">
            <w:pPr>
              <w:adjustRightInd w:val="0"/>
              <w:snapToGrid w:val="0"/>
              <w:spacing w:line="560" w:lineRule="exact"/>
              <w:jc w:val="distribute"/>
              <w:rPr>
                <w:rFonts w:ascii="仿宋_GB2312" w:eastAsia="仿宋_GB2312" w:hAnsi="Bodoni MT" w:cs="Bodoni MT"/>
                <w:sz w:val="32"/>
                <w:szCs w:val="32"/>
              </w:rPr>
            </w:pPr>
            <w:r w:rsidRPr="00387CBE">
              <w:rPr>
                <w:rFonts w:ascii="仿宋_GB2312" w:eastAsia="仿宋_GB2312" w:hAnsi="Bodoni MT" w:cs="Bodoni MT" w:hint="eastAsia"/>
                <w:sz w:val="32"/>
                <w:szCs w:val="32"/>
              </w:rPr>
              <w:t>嘉兴国际商务区管委会</w:t>
            </w:r>
          </w:p>
        </w:tc>
      </w:tr>
    </w:tbl>
    <w:p w:rsidR="00314035" w:rsidRPr="0080559C" w:rsidRDefault="00F91C97" w:rsidP="00F91C97">
      <w:pPr>
        <w:autoSpaceDE w:val="0"/>
        <w:autoSpaceDN w:val="0"/>
        <w:adjustRightInd w:val="0"/>
        <w:spacing w:line="560" w:lineRule="exact"/>
        <w:ind w:firstLineChars="1750" w:firstLine="5600"/>
        <w:rPr>
          <w:rFonts w:ascii="方正小标宋简体" w:eastAsia="方正小标宋简体" w:hAnsi="方正小标宋简体" w:cs="方正小标宋简体"/>
          <w:color w:val="000000"/>
          <w:kern w:val="0"/>
          <w:sz w:val="44"/>
          <w:szCs w:val="44"/>
        </w:rPr>
      </w:pPr>
      <w:r w:rsidRPr="00F91C97">
        <w:rPr>
          <w:rFonts w:ascii="仿宋_GB2312" w:eastAsia="仿宋_GB2312" w:hAnsi="Times New Roman" w:cs="Times New Roman" w:hint="eastAsia"/>
          <w:color w:val="000000"/>
          <w:kern w:val="0"/>
          <w:sz w:val="32"/>
          <w:szCs w:val="32"/>
        </w:rPr>
        <w:t>2021年7月7日</w:t>
      </w:r>
      <w:r w:rsidR="00314035" w:rsidRPr="0080559C">
        <w:rPr>
          <w:rFonts w:eastAsia="黑体"/>
          <w:spacing w:val="-4"/>
          <w:sz w:val="32"/>
          <w:szCs w:val="32"/>
        </w:rPr>
        <w:br w:type="page"/>
      </w:r>
    </w:p>
    <w:p w:rsidR="00E55DF3" w:rsidRPr="00F91C97" w:rsidRDefault="009902A8" w:rsidP="00F91C97">
      <w:pPr>
        <w:spacing w:line="560" w:lineRule="exact"/>
        <w:jc w:val="center"/>
        <w:rPr>
          <w:rFonts w:ascii="方正小标宋简体" w:eastAsia="方正小标宋简体" w:hAnsi="方正小标宋简体" w:cs="方正小标宋简体"/>
          <w:b/>
          <w:color w:val="000000"/>
          <w:kern w:val="0"/>
          <w:sz w:val="44"/>
          <w:szCs w:val="44"/>
        </w:rPr>
      </w:pPr>
      <w:r w:rsidRPr="00F91C97">
        <w:rPr>
          <w:rFonts w:ascii="方正小标宋简体" w:eastAsia="方正小标宋简体" w:hAnsi="方正小标宋简体" w:cs="方正小标宋简体" w:hint="eastAsia"/>
          <w:b/>
          <w:color w:val="000000"/>
          <w:kern w:val="0"/>
          <w:sz w:val="44"/>
          <w:szCs w:val="44"/>
        </w:rPr>
        <w:lastRenderedPageBreak/>
        <w:t>嘉兴经济技术开发区（国际商务区）</w:t>
      </w:r>
    </w:p>
    <w:p w:rsidR="00A41F98" w:rsidRPr="00F91C97" w:rsidRDefault="0097758B" w:rsidP="00F91C97">
      <w:pPr>
        <w:autoSpaceDE w:val="0"/>
        <w:autoSpaceDN w:val="0"/>
        <w:adjustRightInd w:val="0"/>
        <w:snapToGrid w:val="0"/>
        <w:spacing w:line="560" w:lineRule="exact"/>
        <w:jc w:val="center"/>
        <w:rPr>
          <w:rFonts w:ascii="方正小标宋简体" w:eastAsia="方正小标宋简体" w:hAnsi="方正小标宋简体" w:cs="方正小标宋简体"/>
          <w:b/>
          <w:color w:val="000000"/>
          <w:kern w:val="0"/>
          <w:sz w:val="44"/>
          <w:szCs w:val="44"/>
        </w:rPr>
      </w:pPr>
      <w:r w:rsidRPr="00F91C97">
        <w:rPr>
          <w:rFonts w:ascii="方正小标宋简体" w:eastAsia="方正小标宋简体" w:hAnsi="方正小标宋简体" w:cs="方正小标宋简体" w:hint="eastAsia"/>
          <w:b/>
          <w:color w:val="000000"/>
          <w:kern w:val="0"/>
          <w:sz w:val="44"/>
          <w:szCs w:val="44"/>
        </w:rPr>
        <w:t>石油天然气长输管道突发事件应急预案</w:t>
      </w:r>
    </w:p>
    <w:p w:rsidR="00A41F98" w:rsidRPr="0080559C" w:rsidRDefault="00A41F98" w:rsidP="00F91C97">
      <w:pPr>
        <w:autoSpaceDE w:val="0"/>
        <w:autoSpaceDN w:val="0"/>
        <w:adjustRightInd w:val="0"/>
        <w:spacing w:line="560" w:lineRule="exact"/>
        <w:jc w:val="center"/>
        <w:rPr>
          <w:rFonts w:ascii="Times New Roman" w:eastAsia="黑体" w:hAnsi="Times New Roman" w:cs="Times New Roman"/>
          <w:color w:val="000000"/>
          <w:kern w:val="0"/>
          <w:sz w:val="44"/>
          <w:szCs w:val="44"/>
        </w:rPr>
      </w:pPr>
    </w:p>
    <w:p w:rsidR="00A41F98" w:rsidRPr="0080559C" w:rsidRDefault="0097758B" w:rsidP="00F91C97">
      <w:pPr>
        <w:pStyle w:val="a8"/>
        <w:autoSpaceDE w:val="0"/>
        <w:autoSpaceDN w:val="0"/>
        <w:adjustRightInd w:val="0"/>
        <w:snapToGrid w:val="0"/>
        <w:spacing w:line="560" w:lineRule="exact"/>
        <w:ind w:firstLineChars="0" w:firstLine="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1  </w:t>
      </w:r>
      <w:r w:rsidRPr="0080559C">
        <w:rPr>
          <w:rFonts w:ascii="Times New Roman" w:eastAsia="黑体" w:hAnsi="Times New Roman" w:cs="Times New Roman"/>
          <w:color w:val="000000"/>
          <w:kern w:val="0"/>
          <w:sz w:val="32"/>
          <w:szCs w:val="32"/>
        </w:rPr>
        <w:t>总则</w:t>
      </w:r>
    </w:p>
    <w:p w:rsidR="00A41F98" w:rsidRPr="0080559C" w:rsidRDefault="0097758B" w:rsidP="00F91C97">
      <w:pPr>
        <w:pStyle w:val="a8"/>
        <w:numPr>
          <w:ilvl w:val="1"/>
          <w:numId w:val="2"/>
        </w:numPr>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 编制目的</w:t>
      </w:r>
    </w:p>
    <w:p w:rsidR="00A41F98" w:rsidRPr="0080559C" w:rsidRDefault="0097758B" w:rsidP="00F91C97">
      <w:pPr>
        <w:pStyle w:val="a8"/>
        <w:numPr>
          <w:ilvl w:val="1"/>
          <w:numId w:val="2"/>
        </w:numPr>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 编制依据</w:t>
      </w:r>
    </w:p>
    <w:p w:rsidR="00A41F98" w:rsidRPr="0080559C" w:rsidRDefault="0097758B" w:rsidP="00F91C97">
      <w:pPr>
        <w:pStyle w:val="a8"/>
        <w:numPr>
          <w:ilvl w:val="1"/>
          <w:numId w:val="2"/>
        </w:numPr>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 适用范围</w:t>
      </w:r>
    </w:p>
    <w:p w:rsidR="00A41F98" w:rsidRPr="0080559C" w:rsidRDefault="0097758B" w:rsidP="00F91C97">
      <w:pPr>
        <w:pStyle w:val="a8"/>
        <w:numPr>
          <w:ilvl w:val="1"/>
          <w:numId w:val="2"/>
        </w:numPr>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 工作原则</w:t>
      </w:r>
    </w:p>
    <w:p w:rsidR="00A41F98" w:rsidRPr="0080559C" w:rsidRDefault="0097758B" w:rsidP="00F91C97">
      <w:pPr>
        <w:pStyle w:val="a8"/>
        <w:numPr>
          <w:ilvl w:val="1"/>
          <w:numId w:val="2"/>
        </w:numPr>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 工作职责</w:t>
      </w:r>
    </w:p>
    <w:p w:rsidR="00A41F98" w:rsidRPr="0080559C" w:rsidRDefault="0097758B" w:rsidP="00F91C97">
      <w:pPr>
        <w:pStyle w:val="a8"/>
        <w:autoSpaceDE w:val="0"/>
        <w:autoSpaceDN w:val="0"/>
        <w:adjustRightInd w:val="0"/>
        <w:snapToGrid w:val="0"/>
        <w:spacing w:line="560" w:lineRule="exact"/>
        <w:ind w:firstLineChars="0" w:firstLine="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2  </w:t>
      </w:r>
      <w:r w:rsidRPr="0080559C">
        <w:rPr>
          <w:rFonts w:ascii="Times New Roman" w:eastAsia="黑体" w:hAnsi="Times New Roman" w:cs="Times New Roman"/>
          <w:color w:val="000000"/>
          <w:kern w:val="0"/>
          <w:sz w:val="32"/>
          <w:szCs w:val="32"/>
        </w:rPr>
        <w:t>事件分类和分级标准</w:t>
      </w:r>
    </w:p>
    <w:p w:rsidR="00A41F98" w:rsidRPr="0080559C" w:rsidRDefault="0097758B" w:rsidP="00F91C97">
      <w:pPr>
        <w:pStyle w:val="a8"/>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 xml:space="preserve">2.1  </w:t>
      </w:r>
      <w:r w:rsidR="00066FE0" w:rsidRPr="0080559C">
        <w:rPr>
          <w:rFonts w:ascii="楷体_GB2312" w:eastAsia="楷体_GB2312" w:hAnsi="Times New Roman" w:cs="Times New Roman" w:hint="eastAsia"/>
          <w:color w:val="000000"/>
          <w:kern w:val="0"/>
          <w:sz w:val="32"/>
          <w:szCs w:val="32"/>
        </w:rPr>
        <w:t>风险分析</w:t>
      </w:r>
    </w:p>
    <w:p w:rsidR="00A41F98" w:rsidRPr="0080559C" w:rsidRDefault="0097758B" w:rsidP="00F91C97">
      <w:pPr>
        <w:pStyle w:val="a8"/>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2.2  分级标准</w:t>
      </w:r>
    </w:p>
    <w:p w:rsidR="00A41F98" w:rsidRPr="0080559C" w:rsidRDefault="0097758B" w:rsidP="00F91C97">
      <w:pPr>
        <w:pStyle w:val="a8"/>
        <w:autoSpaceDE w:val="0"/>
        <w:autoSpaceDN w:val="0"/>
        <w:adjustRightInd w:val="0"/>
        <w:snapToGrid w:val="0"/>
        <w:spacing w:line="560" w:lineRule="exact"/>
        <w:ind w:firstLineChars="0" w:firstLine="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3  </w:t>
      </w:r>
      <w:r w:rsidRPr="0080559C">
        <w:rPr>
          <w:rFonts w:ascii="Times New Roman" w:eastAsia="黑体" w:hAnsi="Times New Roman" w:cs="Times New Roman"/>
          <w:color w:val="000000"/>
          <w:kern w:val="0"/>
          <w:sz w:val="32"/>
          <w:szCs w:val="32"/>
        </w:rPr>
        <w:t>组织体系</w:t>
      </w:r>
    </w:p>
    <w:p w:rsidR="00A41F98" w:rsidRPr="0080559C" w:rsidRDefault="0097758B" w:rsidP="00F91C97">
      <w:pPr>
        <w:pStyle w:val="a8"/>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3.1  </w:t>
      </w:r>
      <w:r w:rsidR="006B7BBB" w:rsidRPr="0080559C">
        <w:rPr>
          <w:rFonts w:ascii="楷体_GB2312" w:eastAsia="楷体_GB2312" w:hAnsi="Times New Roman" w:cs="Times New Roman" w:hint="eastAsia"/>
          <w:color w:val="000000"/>
          <w:kern w:val="0"/>
          <w:sz w:val="32"/>
          <w:szCs w:val="32"/>
        </w:rPr>
        <w:t>区</w:t>
      </w:r>
      <w:r w:rsidRPr="0080559C">
        <w:rPr>
          <w:rFonts w:ascii="楷体_GB2312" w:eastAsia="楷体_GB2312" w:hAnsi="Times New Roman" w:cs="Times New Roman" w:hint="eastAsia"/>
          <w:color w:val="000000"/>
          <w:kern w:val="0"/>
          <w:sz w:val="32"/>
          <w:szCs w:val="32"/>
        </w:rPr>
        <w:t>级应急指挥机构</w:t>
      </w:r>
    </w:p>
    <w:p w:rsidR="00A41F98" w:rsidRPr="0080559C" w:rsidRDefault="0097758B" w:rsidP="00F91C97">
      <w:pPr>
        <w:pStyle w:val="a8"/>
        <w:autoSpaceDE w:val="0"/>
        <w:autoSpaceDN w:val="0"/>
        <w:adjustRightInd w:val="0"/>
        <w:snapToGrid w:val="0"/>
        <w:spacing w:line="560" w:lineRule="exact"/>
        <w:ind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 xml:space="preserve">3.2  </w:t>
      </w:r>
      <w:r w:rsidR="006B7BBB" w:rsidRPr="0080559C">
        <w:rPr>
          <w:rFonts w:ascii="楷体_GB2312" w:eastAsia="楷体_GB2312" w:hAnsi="Times New Roman" w:cs="Times New Roman" w:hint="eastAsia"/>
          <w:color w:val="000000"/>
          <w:kern w:val="0"/>
          <w:sz w:val="32"/>
          <w:szCs w:val="32"/>
        </w:rPr>
        <w:t>区</w:t>
      </w:r>
      <w:r w:rsidRPr="0080559C">
        <w:rPr>
          <w:rFonts w:ascii="楷体_GB2312" w:eastAsia="楷体_GB2312" w:hAnsi="Times New Roman" w:cs="Times New Roman" w:hint="eastAsia"/>
          <w:color w:val="000000"/>
          <w:kern w:val="0"/>
          <w:sz w:val="32"/>
          <w:szCs w:val="32"/>
        </w:rPr>
        <w:t>级成员单位及职责</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3.</w:t>
      </w:r>
      <w:r w:rsidR="00110FE3" w:rsidRPr="0080559C">
        <w:rPr>
          <w:rFonts w:ascii="楷体_GB2312" w:eastAsia="楷体_GB2312" w:hAnsi="Times New Roman" w:cs="Times New Roman" w:hint="eastAsia"/>
          <w:color w:val="000000"/>
          <w:kern w:val="0"/>
          <w:sz w:val="32"/>
          <w:szCs w:val="32"/>
        </w:rPr>
        <w:t>3</w:t>
      </w:r>
      <w:r w:rsidRPr="0080559C">
        <w:rPr>
          <w:rFonts w:ascii="楷体_GB2312" w:eastAsia="楷体_GB2312" w:hAnsi="Times New Roman" w:cs="Times New Roman" w:hint="eastAsia"/>
          <w:color w:val="000000"/>
          <w:kern w:val="0"/>
          <w:sz w:val="32"/>
          <w:szCs w:val="32"/>
        </w:rPr>
        <w:t xml:space="preserve">  石油天然气长输管道企业应急指挥机构</w:t>
      </w:r>
    </w:p>
    <w:p w:rsidR="00A41F98" w:rsidRPr="0080559C" w:rsidRDefault="0097758B" w:rsidP="00F91C97">
      <w:pPr>
        <w:autoSpaceDE w:val="0"/>
        <w:autoSpaceDN w:val="0"/>
        <w:adjustRightInd w:val="0"/>
        <w:snapToGrid w:val="0"/>
        <w:spacing w:line="560" w:lineRule="exact"/>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4  </w:t>
      </w:r>
      <w:r w:rsidRPr="0080559C">
        <w:rPr>
          <w:rFonts w:ascii="Times New Roman" w:eastAsia="黑体" w:hAnsi="Times New Roman" w:cs="Times New Roman"/>
          <w:color w:val="000000"/>
          <w:kern w:val="0"/>
          <w:sz w:val="32"/>
          <w:szCs w:val="32"/>
        </w:rPr>
        <w:t>监测预警</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4.1  预防监测</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4.2  预警分级</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4.3  预警发布</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hint="eastAsia"/>
          <w:color w:val="000000"/>
          <w:kern w:val="0"/>
          <w:sz w:val="32"/>
          <w:szCs w:val="32"/>
        </w:rPr>
        <w:t>4.4  预警响应</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4.5  预警解除</w:t>
      </w:r>
    </w:p>
    <w:p w:rsidR="00A41F98" w:rsidRPr="0080559C" w:rsidRDefault="0097758B" w:rsidP="00F91C97">
      <w:pPr>
        <w:autoSpaceDE w:val="0"/>
        <w:autoSpaceDN w:val="0"/>
        <w:adjustRightInd w:val="0"/>
        <w:snapToGrid w:val="0"/>
        <w:spacing w:line="560" w:lineRule="exact"/>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lastRenderedPageBreak/>
        <w:t xml:space="preserve">5  </w:t>
      </w:r>
      <w:r w:rsidRPr="0080559C">
        <w:rPr>
          <w:rFonts w:ascii="Times New Roman" w:eastAsia="黑体" w:hAnsi="Times New Roman" w:cs="Times New Roman"/>
          <w:color w:val="000000"/>
          <w:kern w:val="0"/>
          <w:sz w:val="32"/>
          <w:szCs w:val="32"/>
        </w:rPr>
        <w:t>应急处置</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5.1  信息报告</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5.2  先期处置</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5.3  专业处置</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5.4  应急结束</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5.5  信息发布</w:t>
      </w:r>
    </w:p>
    <w:p w:rsidR="00A41F98" w:rsidRPr="0080559C" w:rsidRDefault="0097758B" w:rsidP="00F91C97">
      <w:pPr>
        <w:autoSpaceDE w:val="0"/>
        <w:autoSpaceDN w:val="0"/>
        <w:adjustRightInd w:val="0"/>
        <w:snapToGrid w:val="0"/>
        <w:spacing w:line="560" w:lineRule="exact"/>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6  </w:t>
      </w:r>
      <w:r w:rsidRPr="0080559C">
        <w:rPr>
          <w:rFonts w:ascii="Times New Roman" w:eastAsia="黑体" w:hAnsi="Times New Roman" w:cs="Times New Roman"/>
          <w:color w:val="000000"/>
          <w:kern w:val="0"/>
          <w:sz w:val="32"/>
          <w:szCs w:val="32"/>
        </w:rPr>
        <w:t>后期处置</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6.1  善后工作</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6.2  保险理赔</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6.3  调查与评估</w:t>
      </w:r>
    </w:p>
    <w:p w:rsidR="00A41F98" w:rsidRPr="0080559C" w:rsidRDefault="0097758B" w:rsidP="00F91C97">
      <w:pPr>
        <w:autoSpaceDE w:val="0"/>
        <w:autoSpaceDN w:val="0"/>
        <w:adjustRightInd w:val="0"/>
        <w:snapToGrid w:val="0"/>
        <w:spacing w:line="560" w:lineRule="exact"/>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7  </w:t>
      </w:r>
      <w:r w:rsidRPr="0080559C">
        <w:rPr>
          <w:rFonts w:ascii="Times New Roman" w:eastAsia="黑体" w:hAnsi="Times New Roman" w:cs="Times New Roman"/>
          <w:color w:val="000000"/>
          <w:kern w:val="0"/>
          <w:sz w:val="32"/>
          <w:szCs w:val="32"/>
        </w:rPr>
        <w:t>应急保障</w:t>
      </w:r>
    </w:p>
    <w:p w:rsidR="00A41F98" w:rsidRPr="0080559C" w:rsidRDefault="0097758B" w:rsidP="00F91C97">
      <w:pPr>
        <w:autoSpaceDE w:val="0"/>
        <w:autoSpaceDN w:val="0"/>
        <w:adjustRightInd w:val="0"/>
        <w:snapToGrid w:val="0"/>
        <w:spacing w:line="560" w:lineRule="exact"/>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8  </w:t>
      </w:r>
      <w:r w:rsidRPr="0080559C">
        <w:rPr>
          <w:rFonts w:ascii="Times New Roman" w:eastAsia="黑体" w:hAnsi="Times New Roman" w:cs="Times New Roman"/>
          <w:color w:val="000000"/>
          <w:kern w:val="0"/>
          <w:sz w:val="32"/>
          <w:szCs w:val="32"/>
        </w:rPr>
        <w:t>预案管理</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 xml:space="preserve">8.1  </w:t>
      </w:r>
      <w:r w:rsidR="00B925F1" w:rsidRPr="0080559C">
        <w:rPr>
          <w:rFonts w:ascii="楷体_GB2312" w:eastAsia="楷体_GB2312" w:hAnsi="Times New Roman" w:cs="Times New Roman" w:hint="eastAsia"/>
          <w:color w:val="000000"/>
          <w:kern w:val="0"/>
          <w:sz w:val="32"/>
          <w:szCs w:val="32"/>
        </w:rPr>
        <w:t>责任追究</w:t>
      </w:r>
    </w:p>
    <w:p w:rsidR="00A41F98" w:rsidRPr="0080559C" w:rsidRDefault="0097758B" w:rsidP="00F91C97">
      <w:pPr>
        <w:autoSpaceDE w:val="0"/>
        <w:autoSpaceDN w:val="0"/>
        <w:adjustRightInd w:val="0"/>
        <w:snapToGrid w:val="0"/>
        <w:spacing w:line="560" w:lineRule="exact"/>
        <w:ind w:firstLineChars="200" w:firstLine="640"/>
        <w:rPr>
          <w:rFonts w:ascii="楷体_GB2312" w:eastAsia="楷体_GB2312" w:hAnsi="Times New Roman" w:cs="Times New Roman"/>
          <w:color w:val="000000"/>
          <w:kern w:val="0"/>
          <w:sz w:val="32"/>
          <w:szCs w:val="32"/>
        </w:rPr>
      </w:pPr>
      <w:r w:rsidRPr="0080559C">
        <w:rPr>
          <w:rFonts w:ascii="楷体_GB2312" w:eastAsia="楷体_GB2312" w:hAnsi="Times New Roman" w:cs="Times New Roman"/>
          <w:color w:val="000000"/>
          <w:kern w:val="0"/>
          <w:sz w:val="32"/>
          <w:szCs w:val="32"/>
        </w:rPr>
        <w:t xml:space="preserve">8.2  </w:t>
      </w:r>
      <w:r w:rsidR="00B925F1" w:rsidRPr="0080559C">
        <w:rPr>
          <w:rFonts w:ascii="楷体_GB2312" w:eastAsia="楷体_GB2312" w:hAnsi="Times New Roman" w:cs="Times New Roman"/>
          <w:color w:val="000000"/>
          <w:kern w:val="0"/>
          <w:sz w:val="32"/>
          <w:szCs w:val="32"/>
        </w:rPr>
        <w:t>预案实施</w:t>
      </w:r>
    </w:p>
    <w:p w:rsidR="00A41F98" w:rsidRPr="0080559C" w:rsidRDefault="00A41F98" w:rsidP="00F91C97">
      <w:pPr>
        <w:pStyle w:val="a8"/>
        <w:autoSpaceDE w:val="0"/>
        <w:autoSpaceDN w:val="0"/>
        <w:adjustRightInd w:val="0"/>
        <w:spacing w:line="560" w:lineRule="exact"/>
        <w:ind w:firstLineChars="0" w:firstLine="0"/>
        <w:rPr>
          <w:rFonts w:ascii="Times New Roman" w:eastAsia="黑体" w:hAnsi="Times New Roman" w:cs="Times New Roman"/>
          <w:color w:val="000000"/>
          <w:kern w:val="0"/>
          <w:sz w:val="32"/>
          <w:szCs w:val="32"/>
        </w:rPr>
      </w:pPr>
    </w:p>
    <w:p w:rsidR="00A41F98" w:rsidRPr="0080559C" w:rsidRDefault="00A41F98" w:rsidP="00F91C97">
      <w:pPr>
        <w:pStyle w:val="a8"/>
        <w:autoSpaceDE w:val="0"/>
        <w:autoSpaceDN w:val="0"/>
        <w:adjustRightInd w:val="0"/>
        <w:spacing w:line="560" w:lineRule="exact"/>
        <w:ind w:firstLineChars="0" w:firstLine="0"/>
        <w:rPr>
          <w:rFonts w:ascii="Times New Roman" w:eastAsia="黑体" w:hAnsi="Times New Roman" w:cs="Times New Roman"/>
          <w:color w:val="000000"/>
          <w:kern w:val="0"/>
          <w:sz w:val="32"/>
          <w:szCs w:val="32"/>
        </w:rPr>
      </w:pPr>
    </w:p>
    <w:p w:rsidR="00A41F98" w:rsidRPr="0080559C" w:rsidRDefault="00A41F98" w:rsidP="00F91C97">
      <w:pPr>
        <w:pStyle w:val="a8"/>
        <w:autoSpaceDE w:val="0"/>
        <w:autoSpaceDN w:val="0"/>
        <w:adjustRightInd w:val="0"/>
        <w:spacing w:line="560" w:lineRule="exact"/>
        <w:ind w:firstLineChars="0" w:firstLine="0"/>
        <w:rPr>
          <w:rFonts w:ascii="Times New Roman" w:eastAsia="黑体" w:hAnsi="Times New Roman" w:cs="Times New Roman"/>
          <w:color w:val="000000"/>
          <w:kern w:val="0"/>
          <w:sz w:val="32"/>
          <w:szCs w:val="32"/>
        </w:rPr>
      </w:pPr>
    </w:p>
    <w:p w:rsidR="00A41F98" w:rsidRPr="0080559C" w:rsidRDefault="00A41F98" w:rsidP="00F91C97">
      <w:pPr>
        <w:pStyle w:val="a8"/>
        <w:autoSpaceDE w:val="0"/>
        <w:autoSpaceDN w:val="0"/>
        <w:adjustRightInd w:val="0"/>
        <w:spacing w:line="560" w:lineRule="exact"/>
        <w:ind w:firstLineChars="0" w:firstLine="0"/>
        <w:rPr>
          <w:rFonts w:ascii="Times New Roman" w:eastAsia="黑体" w:hAnsi="Times New Roman" w:cs="Times New Roman"/>
          <w:color w:val="000000"/>
          <w:kern w:val="0"/>
          <w:sz w:val="32"/>
          <w:szCs w:val="32"/>
        </w:rPr>
      </w:pPr>
    </w:p>
    <w:p w:rsidR="00A41F98" w:rsidRPr="0080559C" w:rsidRDefault="00A41F98" w:rsidP="00F91C97">
      <w:pPr>
        <w:pStyle w:val="a8"/>
        <w:autoSpaceDE w:val="0"/>
        <w:autoSpaceDN w:val="0"/>
        <w:adjustRightInd w:val="0"/>
        <w:spacing w:line="560" w:lineRule="exact"/>
        <w:ind w:firstLineChars="0" w:firstLine="0"/>
        <w:rPr>
          <w:rFonts w:ascii="Times New Roman" w:eastAsia="黑体" w:hAnsi="Times New Roman" w:cs="Times New Roman"/>
          <w:color w:val="000000"/>
          <w:kern w:val="0"/>
          <w:sz w:val="32"/>
          <w:szCs w:val="32"/>
        </w:rPr>
      </w:pPr>
    </w:p>
    <w:p w:rsidR="002F513A" w:rsidRPr="0080559C" w:rsidRDefault="002F513A"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p>
    <w:p w:rsidR="00B925F1" w:rsidRPr="0080559C" w:rsidRDefault="00B925F1"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p>
    <w:p w:rsidR="00965B1C" w:rsidRPr="0080559C" w:rsidRDefault="00965B1C"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lastRenderedPageBreak/>
        <w:t xml:space="preserve">1  </w:t>
      </w:r>
      <w:r w:rsidRPr="0080559C">
        <w:rPr>
          <w:rFonts w:ascii="Times New Roman" w:eastAsia="黑体" w:hAnsi="Times New Roman" w:cs="Times New Roman"/>
          <w:color w:val="000000"/>
          <w:kern w:val="0"/>
          <w:sz w:val="32"/>
          <w:szCs w:val="32"/>
        </w:rPr>
        <w:t>总则</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1.1  </w:t>
      </w:r>
      <w:r w:rsidRPr="0080559C">
        <w:rPr>
          <w:rFonts w:ascii="Times New Roman" w:eastAsia="楷体" w:hAnsi="Times New Roman" w:cs="Times New Roman"/>
          <w:color w:val="000000"/>
          <w:kern w:val="0"/>
          <w:sz w:val="32"/>
          <w:szCs w:val="32"/>
        </w:rPr>
        <w:t>编制目的</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及时有效预防和处置我</w:t>
      </w:r>
      <w:r w:rsidR="002F513A" w:rsidRPr="0080559C">
        <w:rPr>
          <w:rFonts w:ascii="Times New Roman" w:eastAsia="仿宋_GB2312" w:hAnsi="Times New Roman" w:cs="Times New Roman" w:hint="eastAsia"/>
          <w:color w:val="000000"/>
          <w:kern w:val="0"/>
          <w:sz w:val="32"/>
          <w:szCs w:val="32"/>
        </w:rPr>
        <w:t>区</w:t>
      </w:r>
      <w:r w:rsidR="00606DEC" w:rsidRPr="0080559C">
        <w:rPr>
          <w:rFonts w:ascii="Times New Roman" w:eastAsia="仿宋_GB2312" w:hAnsi="Times New Roman" w:cs="Times New Roman" w:hint="eastAsia"/>
          <w:color w:val="000000"/>
          <w:kern w:val="0"/>
          <w:sz w:val="32"/>
          <w:szCs w:val="32"/>
        </w:rPr>
        <w:t>管辖范围</w:t>
      </w:r>
      <w:r w:rsidRPr="0080559C">
        <w:rPr>
          <w:rFonts w:ascii="Times New Roman" w:eastAsia="仿宋_GB2312" w:hAnsi="Times New Roman" w:cs="Times New Roman"/>
          <w:color w:val="000000"/>
          <w:kern w:val="0"/>
          <w:sz w:val="32"/>
          <w:szCs w:val="32"/>
        </w:rPr>
        <w:t>内石油天然气长输管道突发事件，依法、迅速、高效、有序地开展应急救援工作，最大限度地减少突发事件及其造成的危害。</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1.2  </w:t>
      </w:r>
      <w:r w:rsidRPr="0080559C">
        <w:rPr>
          <w:rFonts w:ascii="Times New Roman" w:eastAsia="楷体" w:hAnsi="Times New Roman" w:cs="Times New Roman"/>
          <w:color w:val="000000"/>
          <w:kern w:val="0"/>
          <w:sz w:val="32"/>
          <w:szCs w:val="32"/>
        </w:rPr>
        <w:t>编制依据</w:t>
      </w:r>
    </w:p>
    <w:p w:rsidR="00A41F98" w:rsidRPr="0080559C" w:rsidRDefault="0097758B" w:rsidP="00F91C97">
      <w:pPr>
        <w:autoSpaceDE w:val="0"/>
        <w:autoSpaceDN w:val="0"/>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依据《中华人民共和国安全生产法》</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《中华人民共和国突发事件应对法》</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《中华人民共和国石油天然气管道保护法》</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《浙江省安全生产条例》</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《浙江省石油天然气管道建设和保护条例》</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《浙江省突发公共事件总体应急预案》《浙江省突发事件应急预案管理实施办法》</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《浙江省石油天然气长输管道突发事件应急预案》</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《嘉兴市突发事件总体应急预案》</w:t>
      </w:r>
      <w:r w:rsidR="009A64CA" w:rsidRPr="0080559C">
        <w:rPr>
          <w:rFonts w:ascii="Times New Roman" w:eastAsia="仿宋_GB2312" w:hAnsi="Times New Roman" w:cs="Times New Roman" w:hint="eastAsia"/>
          <w:color w:val="000000"/>
          <w:kern w:val="0"/>
          <w:sz w:val="32"/>
          <w:szCs w:val="32"/>
        </w:rPr>
        <w:t>、</w:t>
      </w:r>
      <w:r w:rsidR="003F305B" w:rsidRPr="0080559C">
        <w:rPr>
          <w:rFonts w:ascii="Times New Roman" w:eastAsia="仿宋_GB2312" w:hAnsi="Times New Roman" w:cs="Times New Roman" w:hint="eastAsia"/>
          <w:color w:val="000000"/>
          <w:kern w:val="0"/>
          <w:sz w:val="32"/>
          <w:szCs w:val="32"/>
        </w:rPr>
        <w:t>《嘉兴市石油天然气长输管道突发事件应急预案》</w:t>
      </w:r>
      <w:r w:rsidR="009A64CA" w:rsidRPr="0080559C">
        <w:rPr>
          <w:rFonts w:ascii="Times New Roman" w:eastAsia="仿宋_GB2312" w:hAnsi="Times New Roman" w:cs="Times New Roman" w:hint="eastAsia"/>
          <w:color w:val="000000"/>
          <w:kern w:val="0"/>
          <w:sz w:val="32"/>
          <w:szCs w:val="32"/>
        </w:rPr>
        <w:t>、</w:t>
      </w:r>
      <w:r w:rsidR="00566F3F" w:rsidRPr="0080559C">
        <w:rPr>
          <w:rFonts w:ascii="Times New Roman" w:eastAsia="仿宋_GB2312" w:hAnsi="Times New Roman" w:cs="Times New Roman" w:hint="eastAsia"/>
          <w:color w:val="000000"/>
          <w:kern w:val="0"/>
          <w:sz w:val="32"/>
          <w:szCs w:val="32"/>
        </w:rPr>
        <w:t>《嘉兴经济技术开发区（国际商务区）突发事件总体应急预案》</w:t>
      </w:r>
      <w:r w:rsidRPr="0080559C">
        <w:rPr>
          <w:rFonts w:ascii="Times New Roman" w:eastAsia="仿宋_GB2312" w:hAnsi="Times New Roman" w:cs="Times New Roman"/>
          <w:color w:val="000000"/>
          <w:kern w:val="0"/>
          <w:sz w:val="32"/>
          <w:szCs w:val="32"/>
        </w:rPr>
        <w:t>等有关法律、法规和文件，制定本预案。</w:t>
      </w:r>
    </w:p>
    <w:p w:rsidR="00A41F98" w:rsidRPr="0080559C" w:rsidRDefault="0097758B" w:rsidP="00F91C97">
      <w:pPr>
        <w:pStyle w:val="a8"/>
        <w:autoSpaceDE w:val="0"/>
        <w:autoSpaceDN w:val="0"/>
        <w:adjustRightInd w:val="0"/>
        <w:spacing w:line="560" w:lineRule="exact"/>
        <w:ind w:left="640" w:firstLineChars="0" w:firstLine="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1.3  </w:t>
      </w:r>
      <w:r w:rsidRPr="0080559C">
        <w:rPr>
          <w:rFonts w:ascii="Times New Roman" w:eastAsia="楷体" w:hAnsi="Times New Roman" w:cs="Times New Roman"/>
          <w:color w:val="000000"/>
          <w:kern w:val="0"/>
          <w:sz w:val="32"/>
          <w:szCs w:val="32"/>
        </w:rPr>
        <w:t>适用范围</w:t>
      </w:r>
    </w:p>
    <w:p w:rsidR="00A41F98" w:rsidRPr="0080559C" w:rsidRDefault="00EE60C9"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本预案适用于</w:t>
      </w:r>
      <w:r w:rsidR="00BA45CB" w:rsidRPr="0080559C">
        <w:rPr>
          <w:rFonts w:ascii="Times New Roman" w:eastAsia="仿宋_GB2312" w:hAnsi="Times New Roman" w:cs="Times New Roman" w:hint="eastAsia"/>
          <w:color w:val="000000"/>
          <w:kern w:val="0"/>
          <w:sz w:val="32"/>
          <w:szCs w:val="32"/>
        </w:rPr>
        <w:t>我区</w:t>
      </w:r>
      <w:r w:rsidRPr="0080559C">
        <w:rPr>
          <w:rFonts w:ascii="Times New Roman" w:eastAsia="仿宋_GB2312" w:hAnsi="Times New Roman" w:cs="Times New Roman" w:hint="eastAsia"/>
          <w:color w:val="000000"/>
          <w:kern w:val="0"/>
          <w:sz w:val="32"/>
          <w:szCs w:val="32"/>
        </w:rPr>
        <w:t>管辖</w:t>
      </w:r>
      <w:r w:rsidR="0097758B" w:rsidRPr="0080559C">
        <w:rPr>
          <w:rFonts w:ascii="Times New Roman" w:eastAsia="仿宋_GB2312" w:hAnsi="Times New Roman" w:cs="Times New Roman"/>
          <w:color w:val="000000"/>
          <w:kern w:val="0"/>
          <w:sz w:val="32"/>
          <w:szCs w:val="32"/>
        </w:rPr>
        <w:t>区域内陆上石油天然气长输管道突发事件的应急处置。本预案所称的突发事件，是指管道在运行、停止运行、封存、报废等过程中，发生的泄漏、火灾或者爆炸等事故。</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1.4  </w:t>
      </w:r>
      <w:r w:rsidRPr="0080559C">
        <w:rPr>
          <w:rFonts w:ascii="Times New Roman" w:eastAsia="楷体" w:hAnsi="Times New Roman" w:cs="Times New Roman"/>
          <w:color w:val="000000"/>
          <w:kern w:val="0"/>
          <w:sz w:val="32"/>
          <w:szCs w:val="32"/>
        </w:rPr>
        <w:t>工作原则</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石油天然气</w:t>
      </w:r>
      <w:r w:rsidRPr="0080559C">
        <w:rPr>
          <w:rFonts w:ascii="Times New Roman" w:eastAsia="仿宋_GB2312" w:hAnsi="Times New Roman" w:cs="Times New Roman"/>
          <w:color w:val="000000"/>
          <w:kern w:val="0"/>
          <w:sz w:val="32"/>
          <w:szCs w:val="32"/>
        </w:rPr>
        <w:t>长输管道</w:t>
      </w:r>
      <w:r w:rsidRPr="0080559C">
        <w:rPr>
          <w:rFonts w:ascii="Times New Roman" w:eastAsia="仿宋_GB2312" w:hAnsi="Times New Roman" w:cs="Times New Roman" w:hint="eastAsia"/>
          <w:color w:val="000000"/>
          <w:kern w:val="0"/>
          <w:sz w:val="32"/>
          <w:szCs w:val="32"/>
        </w:rPr>
        <w:t>突发</w:t>
      </w:r>
      <w:r w:rsidRPr="0080559C">
        <w:rPr>
          <w:rFonts w:ascii="Times New Roman" w:eastAsia="仿宋_GB2312" w:hAnsi="Times New Roman" w:cs="Times New Roman"/>
          <w:color w:val="000000"/>
          <w:kern w:val="0"/>
          <w:sz w:val="32"/>
          <w:szCs w:val="32"/>
        </w:rPr>
        <w:t>事件</w:t>
      </w:r>
      <w:r w:rsidRPr="0080559C">
        <w:rPr>
          <w:rFonts w:ascii="Times New Roman" w:eastAsia="仿宋_GB2312" w:hAnsi="Times New Roman" w:cs="Times New Roman" w:hint="eastAsia"/>
          <w:color w:val="000000"/>
          <w:kern w:val="0"/>
          <w:sz w:val="32"/>
          <w:szCs w:val="32"/>
        </w:rPr>
        <w:t>应急</w:t>
      </w:r>
      <w:r w:rsidRPr="0080559C">
        <w:rPr>
          <w:rFonts w:ascii="Times New Roman" w:eastAsia="仿宋_GB2312" w:hAnsi="Times New Roman" w:cs="Times New Roman"/>
          <w:color w:val="000000"/>
          <w:kern w:val="0"/>
          <w:sz w:val="32"/>
          <w:szCs w:val="32"/>
        </w:rPr>
        <w:t>处置应坚持</w:t>
      </w:r>
      <w:r w:rsidRPr="0080559C">
        <w:rPr>
          <w:rFonts w:ascii="Times New Roman" w:eastAsia="仿宋_GB2312" w:hAnsi="Times New Roman" w:cs="Times New Roman" w:hint="eastAsia"/>
          <w:color w:val="000000"/>
          <w:kern w:val="0"/>
          <w:sz w:val="32"/>
          <w:szCs w:val="32"/>
        </w:rPr>
        <w:t>以下</w:t>
      </w:r>
      <w:r w:rsidRPr="0080559C">
        <w:rPr>
          <w:rFonts w:ascii="Times New Roman" w:eastAsia="仿宋_GB2312" w:hAnsi="Times New Roman" w:cs="Times New Roman"/>
          <w:color w:val="000000"/>
          <w:kern w:val="0"/>
          <w:sz w:val="32"/>
          <w:szCs w:val="32"/>
        </w:rPr>
        <w:t>原则：</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lastRenderedPageBreak/>
        <w:t>（</w:t>
      </w:r>
      <w:r w:rsidR="002F1139"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以人为本，预防为主</w:t>
      </w:r>
      <w:r w:rsidRPr="0080559C">
        <w:rPr>
          <w:rFonts w:ascii="Times New Roman" w:eastAsia="仿宋_GB2312" w:hAnsi="Times New Roman" w:cs="Times New Roman" w:hint="eastAsia"/>
          <w:color w:val="000000"/>
          <w:kern w:val="0"/>
          <w:sz w:val="32"/>
          <w:szCs w:val="32"/>
        </w:rPr>
        <w:t>。始终</w:t>
      </w:r>
      <w:r w:rsidRPr="0080559C">
        <w:rPr>
          <w:rFonts w:ascii="Times New Roman" w:eastAsia="仿宋_GB2312" w:hAnsi="Times New Roman" w:cs="Times New Roman"/>
          <w:color w:val="000000"/>
          <w:kern w:val="0"/>
          <w:sz w:val="32"/>
          <w:szCs w:val="32"/>
        </w:rPr>
        <w:t>把保障人民群众生命和财产安全</w:t>
      </w:r>
      <w:r w:rsidRPr="0080559C">
        <w:rPr>
          <w:rFonts w:ascii="Times New Roman" w:eastAsia="仿宋_GB2312" w:hAnsi="Times New Roman" w:cs="Times New Roman" w:hint="eastAsia"/>
          <w:color w:val="000000"/>
          <w:kern w:val="0"/>
          <w:sz w:val="32"/>
          <w:szCs w:val="32"/>
        </w:rPr>
        <w:t>放在</w:t>
      </w:r>
      <w:r w:rsidRPr="0080559C">
        <w:rPr>
          <w:rFonts w:ascii="Times New Roman" w:eastAsia="仿宋_GB2312" w:hAnsi="Times New Roman" w:cs="Times New Roman"/>
          <w:color w:val="000000"/>
          <w:kern w:val="0"/>
          <w:sz w:val="32"/>
          <w:szCs w:val="32"/>
        </w:rPr>
        <w:t>首位，完善机制，强化实施</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贯彻</w:t>
      </w:r>
      <w:r w:rsidRPr="0080559C">
        <w:rPr>
          <w:rFonts w:ascii="Times New Roman" w:eastAsia="仿宋_GB2312" w:hAnsi="Times New Roman" w:cs="Times New Roman" w:hint="eastAsia"/>
          <w:color w:val="000000"/>
          <w:kern w:val="0"/>
          <w:sz w:val="32"/>
          <w:szCs w:val="32"/>
        </w:rPr>
        <w:t>落实安全</w:t>
      </w:r>
      <w:r w:rsidRPr="0080559C">
        <w:rPr>
          <w:rFonts w:ascii="Times New Roman" w:eastAsia="仿宋_GB2312" w:hAnsi="Times New Roman" w:cs="Times New Roman"/>
          <w:color w:val="000000"/>
          <w:kern w:val="0"/>
          <w:sz w:val="32"/>
          <w:szCs w:val="32"/>
        </w:rPr>
        <w:t>第一、预防为主、综合治理的方针</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坚持预防和应急处置相结合，最大限度减少突发事件发生</w:t>
      </w:r>
      <w:r w:rsidRPr="0080559C">
        <w:rPr>
          <w:rFonts w:ascii="Times New Roman" w:eastAsia="仿宋_GB2312" w:hAnsi="Times New Roman" w:cs="Times New Roman" w:hint="eastAsia"/>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002F1139"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统一指挥，分级负责</w:t>
      </w:r>
      <w:r w:rsidRPr="0080559C">
        <w:rPr>
          <w:rFonts w:ascii="Times New Roman" w:eastAsia="仿宋_GB2312" w:hAnsi="Times New Roman" w:cs="Times New Roman" w:hint="eastAsia"/>
          <w:color w:val="000000"/>
          <w:kern w:val="0"/>
          <w:sz w:val="32"/>
          <w:szCs w:val="32"/>
        </w:rPr>
        <w:t>。在</w:t>
      </w:r>
      <w:r w:rsidR="002D3AAF" w:rsidRPr="0080559C">
        <w:rPr>
          <w:rFonts w:ascii="Times New Roman" w:eastAsia="仿宋_GB2312" w:hAnsi="Times New Roman" w:cs="Times New Roman" w:hint="eastAsia"/>
          <w:color w:val="000000"/>
          <w:kern w:val="0"/>
          <w:sz w:val="32"/>
          <w:szCs w:val="32"/>
        </w:rPr>
        <w:t>区管委会</w:t>
      </w:r>
      <w:r w:rsidRPr="0080559C">
        <w:rPr>
          <w:rFonts w:ascii="Times New Roman" w:eastAsia="仿宋_GB2312" w:hAnsi="Times New Roman" w:cs="Times New Roman" w:hint="eastAsia"/>
          <w:color w:val="000000"/>
          <w:kern w:val="0"/>
          <w:sz w:val="32"/>
          <w:szCs w:val="32"/>
        </w:rPr>
        <w:t>统一</w:t>
      </w:r>
      <w:r w:rsidR="002D3AAF" w:rsidRPr="0080559C">
        <w:rPr>
          <w:rFonts w:ascii="Times New Roman" w:eastAsia="仿宋_GB2312" w:hAnsi="Times New Roman" w:cs="Times New Roman"/>
          <w:color w:val="000000"/>
          <w:kern w:val="0"/>
          <w:sz w:val="32"/>
          <w:szCs w:val="32"/>
        </w:rPr>
        <w:t>领导下，</w:t>
      </w:r>
      <w:r w:rsidR="002D3AAF"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级有关部门</w:t>
      </w:r>
      <w:r w:rsidR="009A64CA"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hint="eastAsia"/>
          <w:color w:val="000000"/>
          <w:kern w:val="0"/>
          <w:sz w:val="32"/>
          <w:szCs w:val="32"/>
        </w:rPr>
        <w:t>各</w:t>
      </w:r>
      <w:r w:rsidR="002D3AAF" w:rsidRPr="0080559C">
        <w:rPr>
          <w:rFonts w:ascii="Times New Roman" w:eastAsia="仿宋_GB2312" w:hAnsi="Times New Roman" w:cs="Times New Roman" w:hint="eastAsia"/>
          <w:color w:val="000000"/>
          <w:kern w:val="0"/>
          <w:sz w:val="32"/>
          <w:szCs w:val="32"/>
        </w:rPr>
        <w:t>街道</w:t>
      </w:r>
      <w:r w:rsidRPr="0080559C">
        <w:rPr>
          <w:rFonts w:ascii="Times New Roman" w:eastAsia="仿宋_GB2312" w:hAnsi="Times New Roman" w:cs="Times New Roman"/>
          <w:color w:val="000000"/>
          <w:kern w:val="0"/>
          <w:sz w:val="32"/>
          <w:szCs w:val="32"/>
        </w:rPr>
        <w:t>和相关企事业单位各负其责，有效处置。</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002F1139"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备用结合，专兼结合</w:t>
      </w:r>
      <w:r w:rsidRPr="0080559C">
        <w:rPr>
          <w:rFonts w:ascii="Times New Roman" w:eastAsia="仿宋_GB2312" w:hAnsi="Times New Roman" w:cs="Times New Roman" w:hint="eastAsia"/>
          <w:color w:val="000000"/>
          <w:kern w:val="0"/>
          <w:sz w:val="32"/>
          <w:szCs w:val="32"/>
        </w:rPr>
        <w:t>。</w:t>
      </w:r>
      <w:r w:rsidR="00A541D5" w:rsidRPr="0080559C">
        <w:rPr>
          <w:rFonts w:ascii="Times New Roman" w:eastAsia="仿宋_GB2312" w:hAnsi="Times New Roman" w:cs="Times New Roman" w:hint="eastAsia"/>
          <w:color w:val="000000"/>
          <w:kern w:val="0"/>
          <w:sz w:val="32"/>
          <w:szCs w:val="32"/>
        </w:rPr>
        <w:t>区管委会、各街道办事处</w:t>
      </w:r>
      <w:r w:rsidRPr="0080559C">
        <w:rPr>
          <w:rFonts w:ascii="Times New Roman" w:eastAsia="仿宋_GB2312" w:hAnsi="Times New Roman" w:cs="Times New Roman"/>
          <w:color w:val="000000"/>
          <w:kern w:val="0"/>
          <w:sz w:val="32"/>
          <w:szCs w:val="32"/>
        </w:rPr>
        <w:t>和有关企业</w:t>
      </w:r>
      <w:r w:rsidRPr="0080559C">
        <w:rPr>
          <w:rFonts w:ascii="Times New Roman" w:eastAsia="仿宋_GB2312" w:hAnsi="Times New Roman" w:cs="Times New Roman" w:hint="eastAsia"/>
          <w:color w:val="000000"/>
          <w:kern w:val="0"/>
          <w:sz w:val="32"/>
          <w:szCs w:val="32"/>
        </w:rPr>
        <w:t>统筹布局</w:t>
      </w:r>
      <w:r w:rsidRPr="0080559C">
        <w:rPr>
          <w:rFonts w:ascii="Times New Roman" w:eastAsia="仿宋_GB2312" w:hAnsi="Times New Roman" w:cs="Times New Roman"/>
          <w:color w:val="000000"/>
          <w:kern w:val="0"/>
          <w:sz w:val="32"/>
          <w:szCs w:val="32"/>
        </w:rPr>
        <w:t>规划，组建各类专业和</w:t>
      </w:r>
      <w:r w:rsidRPr="0080559C">
        <w:rPr>
          <w:rFonts w:ascii="Times New Roman" w:eastAsia="仿宋_GB2312" w:hAnsi="Times New Roman" w:cs="Times New Roman" w:hint="eastAsia"/>
          <w:color w:val="000000"/>
          <w:kern w:val="0"/>
          <w:sz w:val="32"/>
          <w:szCs w:val="32"/>
        </w:rPr>
        <w:t>兼职应急</w:t>
      </w:r>
      <w:r w:rsidRPr="0080559C">
        <w:rPr>
          <w:rFonts w:ascii="Times New Roman" w:eastAsia="仿宋_GB2312" w:hAnsi="Times New Roman" w:cs="Times New Roman"/>
          <w:color w:val="000000"/>
          <w:kern w:val="0"/>
          <w:sz w:val="32"/>
          <w:szCs w:val="32"/>
        </w:rPr>
        <w:t>队伍</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整合多方应急救援力量，</w:t>
      </w:r>
      <w:r w:rsidRPr="0080559C">
        <w:rPr>
          <w:rFonts w:ascii="Times New Roman" w:eastAsia="仿宋_GB2312" w:hAnsi="Times New Roman" w:cs="Times New Roman" w:hint="eastAsia"/>
          <w:color w:val="000000"/>
          <w:kern w:val="0"/>
          <w:sz w:val="32"/>
          <w:szCs w:val="32"/>
        </w:rPr>
        <w:t>切实</w:t>
      </w:r>
      <w:r w:rsidRPr="0080559C">
        <w:rPr>
          <w:rFonts w:ascii="Times New Roman" w:eastAsia="仿宋_GB2312" w:hAnsi="Times New Roman" w:cs="Times New Roman"/>
          <w:color w:val="000000"/>
          <w:kern w:val="0"/>
          <w:sz w:val="32"/>
          <w:szCs w:val="32"/>
        </w:rPr>
        <w:t>做好应急突发事件的准备工作。</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002F1139" w:rsidRPr="0080559C">
        <w:rPr>
          <w:rFonts w:ascii="Times New Roman" w:eastAsia="仿宋_GB2312" w:hAnsi="Times New Roman" w:cs="Times New Roman" w:hint="eastAsia"/>
          <w:color w:val="000000"/>
          <w:kern w:val="0"/>
          <w:sz w:val="32"/>
          <w:szCs w:val="32"/>
        </w:rPr>
        <w:t>4</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科学处置</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强化管理</w:t>
      </w:r>
      <w:r w:rsidRPr="0080559C">
        <w:rPr>
          <w:rFonts w:ascii="Times New Roman" w:eastAsia="仿宋_GB2312" w:hAnsi="Times New Roman" w:cs="Times New Roman" w:hint="eastAsia"/>
          <w:color w:val="000000"/>
          <w:kern w:val="0"/>
          <w:sz w:val="32"/>
          <w:szCs w:val="32"/>
        </w:rPr>
        <w:t>。充分</w:t>
      </w:r>
      <w:r w:rsidRPr="0080559C">
        <w:rPr>
          <w:rFonts w:ascii="Times New Roman" w:eastAsia="仿宋_GB2312" w:hAnsi="Times New Roman" w:cs="Times New Roman"/>
          <w:color w:val="000000"/>
          <w:kern w:val="0"/>
          <w:sz w:val="32"/>
          <w:szCs w:val="32"/>
        </w:rPr>
        <w:t>发挥</w:t>
      </w:r>
      <w:r w:rsidRPr="0080559C">
        <w:rPr>
          <w:rFonts w:ascii="Times New Roman" w:eastAsia="仿宋_GB2312" w:hAnsi="Times New Roman" w:cs="Times New Roman" w:hint="eastAsia"/>
          <w:color w:val="000000"/>
          <w:kern w:val="0"/>
          <w:sz w:val="32"/>
          <w:szCs w:val="32"/>
        </w:rPr>
        <w:t>专家队伍</w:t>
      </w:r>
      <w:r w:rsidRPr="0080559C">
        <w:rPr>
          <w:rFonts w:ascii="Times New Roman" w:eastAsia="仿宋_GB2312" w:hAnsi="Times New Roman" w:cs="Times New Roman"/>
          <w:color w:val="000000"/>
          <w:kern w:val="0"/>
          <w:sz w:val="32"/>
          <w:szCs w:val="32"/>
        </w:rPr>
        <w:t>和专业技术装备作用，科学处置，提高管理</w:t>
      </w:r>
      <w:r w:rsidRPr="0080559C">
        <w:rPr>
          <w:rFonts w:ascii="Times New Roman" w:eastAsia="仿宋_GB2312" w:hAnsi="Times New Roman" w:cs="Times New Roman" w:hint="eastAsia"/>
          <w:color w:val="000000"/>
          <w:kern w:val="0"/>
          <w:sz w:val="32"/>
          <w:szCs w:val="32"/>
        </w:rPr>
        <w:t>水平</w:t>
      </w:r>
      <w:r w:rsidRPr="0080559C">
        <w:rPr>
          <w:rFonts w:ascii="Times New Roman" w:eastAsia="仿宋_GB2312" w:hAnsi="Times New Roman" w:cs="Times New Roman"/>
          <w:color w:val="000000"/>
          <w:kern w:val="0"/>
          <w:sz w:val="32"/>
          <w:szCs w:val="32"/>
        </w:rPr>
        <w:t>，不断</w:t>
      </w:r>
      <w:r w:rsidRPr="0080559C">
        <w:rPr>
          <w:rFonts w:ascii="Times New Roman" w:eastAsia="仿宋_GB2312" w:hAnsi="Times New Roman" w:cs="Times New Roman" w:hint="eastAsia"/>
          <w:color w:val="000000"/>
          <w:kern w:val="0"/>
          <w:sz w:val="32"/>
          <w:szCs w:val="32"/>
        </w:rPr>
        <w:t>提升</w:t>
      </w:r>
      <w:r w:rsidRPr="0080559C">
        <w:rPr>
          <w:rFonts w:ascii="Times New Roman" w:eastAsia="仿宋_GB2312" w:hAnsi="Times New Roman" w:cs="Times New Roman"/>
          <w:color w:val="000000"/>
          <w:kern w:val="0"/>
          <w:sz w:val="32"/>
          <w:szCs w:val="32"/>
        </w:rPr>
        <w:t>应急处置能力。</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002F1139" w:rsidRPr="0080559C">
        <w:rPr>
          <w:rFonts w:ascii="Times New Roman" w:eastAsia="仿宋_GB2312" w:hAnsi="Times New Roman" w:cs="Times New Roman" w:hint="eastAsia"/>
          <w:color w:val="000000"/>
          <w:kern w:val="0"/>
          <w:sz w:val="32"/>
          <w:szCs w:val="32"/>
        </w:rPr>
        <w:t>5</w:t>
      </w: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公开透明，正确引导。及时、</w:t>
      </w:r>
      <w:r w:rsidRPr="0080559C">
        <w:rPr>
          <w:rFonts w:ascii="Times New Roman" w:eastAsia="仿宋_GB2312" w:hAnsi="Times New Roman" w:cs="Times New Roman" w:hint="eastAsia"/>
          <w:color w:val="000000"/>
          <w:kern w:val="0"/>
          <w:sz w:val="32"/>
          <w:szCs w:val="32"/>
        </w:rPr>
        <w:t>依法、全面</w:t>
      </w:r>
      <w:r w:rsidRPr="0080559C">
        <w:rPr>
          <w:rFonts w:ascii="Times New Roman" w:eastAsia="仿宋_GB2312" w:hAnsi="Times New Roman" w:cs="Times New Roman"/>
          <w:color w:val="000000"/>
          <w:kern w:val="0"/>
          <w:sz w:val="32"/>
          <w:szCs w:val="32"/>
        </w:rPr>
        <w:t>、准确发布应急突发事件的事态</w:t>
      </w:r>
      <w:r w:rsidRPr="0080559C">
        <w:rPr>
          <w:rFonts w:ascii="Times New Roman" w:eastAsia="仿宋_GB2312" w:hAnsi="Times New Roman" w:cs="Times New Roman" w:hint="eastAsia"/>
          <w:color w:val="000000"/>
          <w:kern w:val="0"/>
          <w:sz w:val="32"/>
          <w:szCs w:val="32"/>
        </w:rPr>
        <w:t>发展</w:t>
      </w:r>
      <w:r w:rsidRPr="0080559C">
        <w:rPr>
          <w:rFonts w:ascii="Times New Roman" w:eastAsia="仿宋_GB2312" w:hAnsi="Times New Roman" w:cs="Times New Roman"/>
          <w:color w:val="000000"/>
          <w:kern w:val="0"/>
          <w:sz w:val="32"/>
          <w:szCs w:val="32"/>
        </w:rPr>
        <w:t>和处置工作情况，正确引导社会舆论。</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1.5  </w:t>
      </w:r>
      <w:r w:rsidRPr="0080559C">
        <w:rPr>
          <w:rFonts w:ascii="Times New Roman" w:eastAsia="楷体" w:hAnsi="Times New Roman" w:cs="Times New Roman"/>
          <w:color w:val="000000"/>
          <w:kern w:val="0"/>
          <w:sz w:val="32"/>
          <w:szCs w:val="32"/>
        </w:rPr>
        <w:t>工作职责</w:t>
      </w:r>
    </w:p>
    <w:p w:rsidR="00A41F98" w:rsidRPr="0080559C" w:rsidRDefault="00A541D5"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区管委会、各街道办事处</w:t>
      </w:r>
      <w:r w:rsidR="0097758B" w:rsidRPr="0080559C">
        <w:rPr>
          <w:rFonts w:ascii="Times New Roman" w:eastAsia="仿宋_GB2312" w:hAnsi="Times New Roman" w:cs="Times New Roman"/>
          <w:color w:val="000000"/>
          <w:kern w:val="0"/>
          <w:sz w:val="32"/>
          <w:szCs w:val="32"/>
        </w:rPr>
        <w:t>应当加强</w:t>
      </w:r>
      <w:r w:rsidR="0097758B" w:rsidRPr="0080559C">
        <w:rPr>
          <w:rFonts w:ascii="Times New Roman" w:eastAsia="仿宋_GB2312" w:hAnsi="Times New Roman" w:cs="Times New Roman" w:hint="eastAsia"/>
          <w:color w:val="000000"/>
          <w:kern w:val="0"/>
          <w:sz w:val="32"/>
          <w:szCs w:val="32"/>
        </w:rPr>
        <w:t>石油天然气长输管道突发</w:t>
      </w:r>
      <w:r w:rsidR="0097758B" w:rsidRPr="0080559C">
        <w:rPr>
          <w:rFonts w:ascii="Times New Roman" w:eastAsia="仿宋_GB2312" w:hAnsi="Times New Roman" w:cs="Times New Roman"/>
          <w:color w:val="000000"/>
          <w:kern w:val="0"/>
          <w:sz w:val="32"/>
          <w:szCs w:val="32"/>
        </w:rPr>
        <w:t>事件的应急管理工作</w:t>
      </w:r>
      <w:r w:rsidR="0097758B" w:rsidRPr="0080559C">
        <w:rPr>
          <w:rFonts w:ascii="Times New Roman" w:eastAsia="仿宋_GB2312" w:hAnsi="Times New Roman" w:cs="Times New Roman" w:hint="eastAsia"/>
          <w:color w:val="000000"/>
          <w:kern w:val="0"/>
          <w:sz w:val="32"/>
          <w:szCs w:val="32"/>
        </w:rPr>
        <w:t>。</w:t>
      </w:r>
    </w:p>
    <w:p w:rsidR="00A41F98" w:rsidRPr="0080559C" w:rsidRDefault="00A541D5"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区</w:t>
      </w:r>
      <w:r w:rsidR="0097758B" w:rsidRPr="0080559C">
        <w:rPr>
          <w:rFonts w:ascii="Times New Roman" w:eastAsia="仿宋_GB2312" w:hAnsi="Times New Roman" w:cs="Times New Roman" w:hint="eastAsia"/>
          <w:color w:val="000000"/>
          <w:kern w:val="0"/>
          <w:sz w:val="32"/>
          <w:szCs w:val="32"/>
        </w:rPr>
        <w:t>应急管理</w:t>
      </w:r>
      <w:r w:rsidR="0097758B" w:rsidRPr="0080559C">
        <w:rPr>
          <w:rFonts w:ascii="Times New Roman" w:eastAsia="仿宋_GB2312" w:hAnsi="Times New Roman" w:cs="Times New Roman"/>
          <w:color w:val="000000"/>
          <w:kern w:val="0"/>
          <w:sz w:val="32"/>
          <w:szCs w:val="32"/>
        </w:rPr>
        <w:t>、发展改革、自然资源、生态环境、</w:t>
      </w:r>
      <w:r w:rsidR="00D457E5" w:rsidRPr="0080559C">
        <w:rPr>
          <w:rFonts w:ascii="Times New Roman" w:eastAsia="仿宋_GB2312" w:hAnsi="Times New Roman" w:cs="Times New Roman" w:hint="eastAsia"/>
          <w:color w:val="000000"/>
          <w:kern w:val="0"/>
          <w:sz w:val="32"/>
          <w:szCs w:val="32"/>
        </w:rPr>
        <w:t>建设交通</w:t>
      </w:r>
      <w:r w:rsidR="0097758B" w:rsidRPr="0080559C">
        <w:rPr>
          <w:rFonts w:ascii="Times New Roman" w:eastAsia="仿宋_GB2312" w:hAnsi="Times New Roman" w:cs="Times New Roman"/>
          <w:color w:val="000000"/>
          <w:kern w:val="0"/>
          <w:sz w:val="32"/>
          <w:szCs w:val="32"/>
        </w:rPr>
        <w:t>、市场监管等部门</w:t>
      </w:r>
      <w:r w:rsidRPr="0080559C">
        <w:rPr>
          <w:rFonts w:ascii="Times New Roman" w:eastAsia="仿宋_GB2312" w:hAnsi="Times New Roman" w:cs="Times New Roman" w:hint="eastAsia"/>
          <w:color w:val="000000"/>
          <w:kern w:val="0"/>
          <w:sz w:val="32"/>
          <w:szCs w:val="32"/>
        </w:rPr>
        <w:t>以及各街道</w:t>
      </w:r>
      <w:r w:rsidR="0097758B" w:rsidRPr="0080559C">
        <w:rPr>
          <w:rFonts w:ascii="Times New Roman" w:eastAsia="仿宋_GB2312" w:hAnsi="Times New Roman" w:cs="Times New Roman"/>
          <w:color w:val="000000"/>
          <w:kern w:val="0"/>
          <w:sz w:val="32"/>
          <w:szCs w:val="32"/>
        </w:rPr>
        <w:t>按照各自职责，共同做好石油天然气长输管道突发事件的应急救援处置工作。</w:t>
      </w:r>
    </w:p>
    <w:p w:rsidR="00A41F98"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各石油天然气长输管道企业承担本单位管道突发事件第一时间应急救援处置</w:t>
      </w:r>
      <w:r w:rsidRPr="0080559C">
        <w:rPr>
          <w:rFonts w:ascii="Times New Roman" w:eastAsia="仿宋_GB2312" w:hAnsi="Times New Roman" w:cs="Times New Roman" w:hint="eastAsia"/>
          <w:color w:val="000000"/>
          <w:kern w:val="0"/>
          <w:sz w:val="32"/>
          <w:szCs w:val="32"/>
        </w:rPr>
        <w:t>的</w:t>
      </w:r>
      <w:r w:rsidRPr="0080559C">
        <w:rPr>
          <w:rFonts w:ascii="Times New Roman" w:eastAsia="仿宋_GB2312" w:hAnsi="Times New Roman" w:cs="Times New Roman"/>
          <w:color w:val="000000"/>
          <w:kern w:val="0"/>
          <w:sz w:val="32"/>
          <w:szCs w:val="32"/>
        </w:rPr>
        <w:t>主体责任。</w:t>
      </w:r>
    </w:p>
    <w:p w:rsidR="00F91C97" w:rsidRPr="0080559C" w:rsidRDefault="00F91C97"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lastRenderedPageBreak/>
        <w:t xml:space="preserve">2  </w:t>
      </w:r>
      <w:r w:rsidR="00080237" w:rsidRPr="0080559C">
        <w:rPr>
          <w:rFonts w:ascii="Times New Roman" w:eastAsia="黑体" w:hAnsi="Times New Roman" w:cs="Times New Roman" w:hint="eastAsia"/>
          <w:color w:val="000000"/>
          <w:kern w:val="0"/>
          <w:sz w:val="32"/>
          <w:szCs w:val="32"/>
        </w:rPr>
        <w:t>风险分析</w:t>
      </w:r>
      <w:r w:rsidRPr="0080559C">
        <w:rPr>
          <w:rFonts w:ascii="Times New Roman" w:eastAsia="黑体" w:hAnsi="Times New Roman" w:cs="Times New Roman"/>
          <w:color w:val="000000"/>
          <w:kern w:val="0"/>
          <w:sz w:val="32"/>
          <w:szCs w:val="32"/>
        </w:rPr>
        <w:t>和分级标准</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2.1  </w:t>
      </w:r>
      <w:r w:rsidR="00080237" w:rsidRPr="0080559C">
        <w:rPr>
          <w:rFonts w:ascii="Times New Roman" w:eastAsia="楷体" w:hAnsi="Times New Roman" w:cs="Times New Roman" w:hint="eastAsia"/>
          <w:color w:val="000000"/>
          <w:kern w:val="0"/>
          <w:sz w:val="32"/>
          <w:szCs w:val="32"/>
        </w:rPr>
        <w:t>风险分析</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石油（包括成品油，下同）、天然气属于危险化学品</w:t>
      </w:r>
      <w:r w:rsidR="00A76282"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管道输送的石油、天然气具有高压、易燃、易爆等特点。</w:t>
      </w:r>
      <w:r w:rsidR="00A76282" w:rsidRPr="0080559C">
        <w:rPr>
          <w:rFonts w:ascii="Times New Roman" w:eastAsia="仿宋_GB2312" w:hAnsi="Times New Roman" w:cs="Times New Roman" w:hint="eastAsia"/>
          <w:color w:val="000000"/>
          <w:kern w:val="0"/>
          <w:sz w:val="32"/>
          <w:szCs w:val="32"/>
        </w:rPr>
        <w:t>可能导致突发事件发生的主要原因包括</w:t>
      </w:r>
      <w:r w:rsidRPr="0080559C">
        <w:rPr>
          <w:rFonts w:ascii="Times New Roman" w:eastAsia="仿宋_GB2312" w:hAnsi="Times New Roman" w:cs="Times New Roman"/>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950A08"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）管道本体：管道或者相关附属设施本体失效，发生泄漏、火灾或者爆炸等事故。</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950A08"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color w:val="000000"/>
          <w:kern w:val="0"/>
          <w:sz w:val="32"/>
          <w:szCs w:val="32"/>
        </w:rPr>
        <w:t>）人为损害：误操作，施工危害、占压、重载碾压管道，采用移动、切割、打孔、砸撬、拆卸等手段损坏管道，盗窃管道输送、存储、泄漏、排放的石油、天然气，以及恐怖袭击等行为，引发管道泄漏、火灾或者爆炸等事故。</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950A08"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color w:val="000000"/>
          <w:kern w:val="0"/>
          <w:sz w:val="32"/>
          <w:szCs w:val="32"/>
        </w:rPr>
        <w:t>）自然灾害：地震、塌陷、地面沉降等地质灾害以及洪水等造成管道泄漏、火灾或者爆炸等事故。</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2.2  </w:t>
      </w:r>
      <w:r w:rsidRPr="0080559C">
        <w:rPr>
          <w:rFonts w:ascii="Times New Roman" w:eastAsia="楷体" w:hAnsi="Times New Roman" w:cs="Times New Roman"/>
          <w:color w:val="000000"/>
          <w:kern w:val="0"/>
          <w:sz w:val="32"/>
          <w:szCs w:val="32"/>
        </w:rPr>
        <w:t>分级标准</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根据石油天然气长输管道突发事件的可控性、严重程度和影响范围，本</w:t>
      </w:r>
      <w:r w:rsidR="00703B6B"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石油天然气长输管道突发事件分为四级：</w:t>
      </w:r>
      <w:r w:rsidRPr="0080559C">
        <w:rPr>
          <w:rFonts w:ascii="Times New Roman" w:eastAsia="仿宋_GB2312" w:hAnsi="Times New Roman" w:cs="Times New Roman"/>
          <w:color w:val="000000"/>
          <w:kern w:val="0"/>
          <w:sz w:val="32"/>
          <w:szCs w:val="32"/>
        </w:rPr>
        <w:t>Ⅰ</w:t>
      </w:r>
      <w:r w:rsidRPr="0080559C">
        <w:rPr>
          <w:rFonts w:ascii="Times New Roman" w:eastAsia="仿宋_GB2312" w:hAnsi="Times New Roman" w:cs="Times New Roman"/>
          <w:color w:val="000000"/>
          <w:kern w:val="0"/>
          <w:sz w:val="32"/>
          <w:szCs w:val="32"/>
        </w:rPr>
        <w:t>级（特别重大）、</w:t>
      </w:r>
      <w:r w:rsidRPr="0080559C">
        <w:rPr>
          <w:rFonts w:ascii="Times New Roman" w:eastAsia="仿宋_GB2312" w:hAnsi="Times New Roman" w:cs="Times New Roman"/>
          <w:color w:val="000000"/>
          <w:kern w:val="0"/>
          <w:sz w:val="32"/>
          <w:szCs w:val="32"/>
        </w:rPr>
        <w:t>Ⅱ</w:t>
      </w:r>
      <w:r w:rsidRPr="0080559C">
        <w:rPr>
          <w:rFonts w:ascii="Times New Roman" w:eastAsia="仿宋_GB2312" w:hAnsi="Times New Roman" w:cs="Times New Roman"/>
          <w:color w:val="000000"/>
          <w:kern w:val="0"/>
          <w:sz w:val="32"/>
          <w:szCs w:val="32"/>
        </w:rPr>
        <w:t>级（重大）、</w:t>
      </w:r>
      <w:r w:rsidRPr="0080559C">
        <w:rPr>
          <w:rFonts w:ascii="Times New Roman" w:eastAsia="仿宋_GB2312" w:hAnsi="Times New Roman" w:cs="Times New Roman"/>
          <w:color w:val="000000"/>
          <w:kern w:val="0"/>
          <w:sz w:val="32"/>
          <w:szCs w:val="32"/>
        </w:rPr>
        <w:t>Ⅲ</w:t>
      </w:r>
      <w:r w:rsidRPr="0080559C">
        <w:rPr>
          <w:rFonts w:ascii="Times New Roman" w:eastAsia="仿宋_GB2312" w:hAnsi="Times New Roman" w:cs="Times New Roman"/>
          <w:color w:val="000000"/>
          <w:kern w:val="0"/>
          <w:sz w:val="32"/>
          <w:szCs w:val="32"/>
        </w:rPr>
        <w:t>级（较大）和</w:t>
      </w:r>
      <w:r w:rsidRPr="0080559C">
        <w:rPr>
          <w:rFonts w:ascii="Times New Roman" w:eastAsia="仿宋_GB2312" w:hAnsi="Times New Roman" w:cs="Times New Roman"/>
          <w:color w:val="000000"/>
          <w:kern w:val="0"/>
          <w:sz w:val="32"/>
          <w:szCs w:val="32"/>
        </w:rPr>
        <w:t>Ⅳ</w:t>
      </w:r>
      <w:r w:rsidRPr="0080559C">
        <w:rPr>
          <w:rFonts w:ascii="Times New Roman" w:eastAsia="仿宋_GB2312" w:hAnsi="Times New Roman" w:cs="Times New Roman"/>
          <w:color w:val="000000"/>
          <w:kern w:val="0"/>
          <w:sz w:val="32"/>
          <w:szCs w:val="32"/>
        </w:rPr>
        <w:t>级（一般）。</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0706AD"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w:t>
      </w:r>
      <w:r w:rsidR="000706AD" w:rsidRPr="0080559C">
        <w:rPr>
          <w:rFonts w:ascii="Times New Roman" w:eastAsia="仿宋_GB2312" w:hAnsi="Times New Roman" w:cs="Times New Roman" w:hint="eastAsia"/>
          <w:color w:val="000000"/>
          <w:kern w:val="0"/>
          <w:sz w:val="32"/>
          <w:szCs w:val="32"/>
        </w:rPr>
        <w:t>有下列情形</w:t>
      </w:r>
      <w:r w:rsidRPr="0080559C">
        <w:rPr>
          <w:rFonts w:ascii="Times New Roman" w:eastAsia="仿宋_GB2312" w:hAnsi="Times New Roman" w:cs="Times New Roman"/>
          <w:color w:val="000000"/>
          <w:kern w:val="0"/>
          <w:sz w:val="32"/>
          <w:szCs w:val="32"/>
        </w:rPr>
        <w:t>之一的</w:t>
      </w:r>
      <w:r w:rsidR="000706AD"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color w:val="000000"/>
          <w:kern w:val="0"/>
          <w:sz w:val="32"/>
          <w:szCs w:val="32"/>
        </w:rPr>
        <w:t>为</w:t>
      </w:r>
      <w:r w:rsidRPr="0080559C">
        <w:rPr>
          <w:rFonts w:ascii="Times New Roman" w:eastAsia="仿宋_GB2312" w:hAnsi="Times New Roman" w:cs="Times New Roman"/>
          <w:color w:val="000000"/>
          <w:kern w:val="0"/>
          <w:sz w:val="32"/>
          <w:szCs w:val="32"/>
        </w:rPr>
        <w:t>Ⅰ</w:t>
      </w:r>
      <w:r w:rsidRPr="0080559C">
        <w:rPr>
          <w:rFonts w:ascii="Times New Roman" w:eastAsia="仿宋_GB2312" w:hAnsi="Times New Roman" w:cs="Times New Roman"/>
          <w:color w:val="000000"/>
          <w:kern w:val="0"/>
          <w:sz w:val="32"/>
          <w:szCs w:val="32"/>
        </w:rPr>
        <w:t>级（特别重大）事件：</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造成</w:t>
      </w:r>
      <w:r w:rsidR="0097758B" w:rsidRPr="0080559C">
        <w:rPr>
          <w:rFonts w:ascii="Times New Roman" w:eastAsia="TimesNewRomanPSMT" w:hAnsi="Times New Roman" w:cs="Times New Roman"/>
          <w:color w:val="000000"/>
          <w:kern w:val="0"/>
          <w:sz w:val="32"/>
          <w:szCs w:val="32"/>
        </w:rPr>
        <w:t xml:space="preserve">30 </w:t>
      </w:r>
      <w:r w:rsidR="0097758B" w:rsidRPr="0080559C">
        <w:rPr>
          <w:rFonts w:ascii="Times New Roman" w:eastAsia="仿宋_GB2312" w:hAnsi="Times New Roman" w:cs="Times New Roman"/>
          <w:color w:val="000000"/>
          <w:kern w:val="0"/>
          <w:sz w:val="32"/>
          <w:szCs w:val="32"/>
        </w:rPr>
        <w:t>人以上死亡（含失踪），或者</w:t>
      </w:r>
      <w:r w:rsidR="0097758B" w:rsidRPr="0080559C">
        <w:rPr>
          <w:rFonts w:ascii="Times New Roman" w:eastAsia="TimesNewRomanPSMT" w:hAnsi="Times New Roman" w:cs="Times New Roman"/>
          <w:color w:val="000000"/>
          <w:kern w:val="0"/>
          <w:sz w:val="32"/>
          <w:szCs w:val="32"/>
        </w:rPr>
        <w:t xml:space="preserve">100 </w:t>
      </w:r>
      <w:r w:rsidR="0097758B" w:rsidRPr="0080559C">
        <w:rPr>
          <w:rFonts w:ascii="Times New Roman" w:eastAsia="仿宋_GB2312" w:hAnsi="Times New Roman" w:cs="Times New Roman"/>
          <w:color w:val="000000"/>
          <w:kern w:val="0"/>
          <w:sz w:val="32"/>
          <w:szCs w:val="32"/>
        </w:rPr>
        <w:t>人以上重伤；</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直接经济损失达</w:t>
      </w:r>
      <w:r w:rsidR="0097758B" w:rsidRPr="0080559C">
        <w:rPr>
          <w:rFonts w:ascii="Times New Roman" w:eastAsia="TimesNewRomanPSMT" w:hAnsi="Times New Roman" w:cs="Times New Roman"/>
          <w:color w:val="000000"/>
          <w:kern w:val="0"/>
          <w:sz w:val="32"/>
          <w:szCs w:val="32"/>
        </w:rPr>
        <w:t>1</w:t>
      </w:r>
      <w:r w:rsidR="0097758B" w:rsidRPr="0080559C">
        <w:rPr>
          <w:rFonts w:ascii="Times New Roman" w:eastAsia="宋体" w:hAnsi="Times New Roman" w:cs="Times New Roman"/>
          <w:color w:val="000000"/>
          <w:kern w:val="0"/>
          <w:sz w:val="32"/>
          <w:szCs w:val="32"/>
        </w:rPr>
        <w:t xml:space="preserve"> </w:t>
      </w:r>
      <w:r w:rsidR="0097758B" w:rsidRPr="0080559C">
        <w:rPr>
          <w:rFonts w:ascii="Times New Roman" w:eastAsia="仿宋_GB2312" w:hAnsi="Times New Roman" w:cs="Times New Roman"/>
          <w:color w:val="000000"/>
          <w:kern w:val="0"/>
          <w:sz w:val="32"/>
          <w:szCs w:val="32"/>
        </w:rPr>
        <w:t>亿元以上。</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有下列情形</w:t>
      </w:r>
      <w:r w:rsidRPr="0080559C">
        <w:rPr>
          <w:rFonts w:ascii="Times New Roman" w:eastAsia="仿宋_GB2312" w:hAnsi="Times New Roman" w:cs="Times New Roman"/>
          <w:color w:val="000000"/>
          <w:kern w:val="0"/>
          <w:sz w:val="32"/>
          <w:szCs w:val="32"/>
        </w:rPr>
        <w:t>之一的</w:t>
      </w:r>
      <w:r w:rsidRPr="0080559C">
        <w:rPr>
          <w:rFonts w:ascii="Times New Roman" w:eastAsia="仿宋_GB2312" w:hAnsi="Times New Roman" w:cs="Times New Roman" w:hint="eastAsia"/>
          <w:color w:val="000000"/>
          <w:kern w:val="0"/>
          <w:sz w:val="32"/>
          <w:szCs w:val="32"/>
        </w:rPr>
        <w:t>，</w:t>
      </w:r>
      <w:r w:rsidR="0097758B" w:rsidRPr="0080559C">
        <w:rPr>
          <w:rFonts w:ascii="Times New Roman" w:eastAsia="仿宋_GB2312" w:hAnsi="Times New Roman" w:cs="Times New Roman"/>
          <w:color w:val="000000"/>
          <w:kern w:val="0"/>
          <w:sz w:val="32"/>
          <w:szCs w:val="32"/>
        </w:rPr>
        <w:t>为</w:t>
      </w:r>
      <w:r w:rsidR="0097758B" w:rsidRPr="0080559C">
        <w:rPr>
          <w:rFonts w:ascii="Times New Roman" w:eastAsia="仿宋_GB2312" w:hAnsi="Times New Roman" w:cs="Times New Roman"/>
          <w:color w:val="000000"/>
          <w:kern w:val="0"/>
          <w:sz w:val="32"/>
          <w:szCs w:val="32"/>
        </w:rPr>
        <w:t>Ⅱ</w:t>
      </w:r>
      <w:r w:rsidR="0097758B" w:rsidRPr="0080559C">
        <w:rPr>
          <w:rFonts w:ascii="Times New Roman" w:eastAsia="仿宋_GB2312" w:hAnsi="Times New Roman" w:cs="Times New Roman"/>
          <w:color w:val="000000"/>
          <w:kern w:val="0"/>
          <w:sz w:val="32"/>
          <w:szCs w:val="32"/>
        </w:rPr>
        <w:t>级（重大）事件：</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造成</w:t>
      </w:r>
      <w:r w:rsidR="0097758B" w:rsidRPr="0080559C">
        <w:rPr>
          <w:rFonts w:ascii="Times New Roman" w:eastAsia="TimesNewRomanPSMT" w:hAnsi="Times New Roman" w:cs="Times New Roman"/>
          <w:color w:val="000000"/>
          <w:kern w:val="0"/>
          <w:sz w:val="32"/>
          <w:szCs w:val="32"/>
        </w:rPr>
        <w:t xml:space="preserve">10 </w:t>
      </w:r>
      <w:r w:rsidR="0097758B" w:rsidRPr="0080559C">
        <w:rPr>
          <w:rFonts w:ascii="Times New Roman" w:eastAsia="仿宋_GB2312" w:hAnsi="Times New Roman" w:cs="Times New Roman"/>
          <w:color w:val="000000"/>
          <w:kern w:val="0"/>
          <w:sz w:val="32"/>
          <w:szCs w:val="32"/>
        </w:rPr>
        <w:t>人以上</w:t>
      </w:r>
      <w:r w:rsidR="0097758B" w:rsidRPr="0080559C">
        <w:rPr>
          <w:rFonts w:ascii="Times New Roman" w:eastAsia="TimesNewRomanPSMT" w:hAnsi="Times New Roman" w:cs="Times New Roman"/>
          <w:color w:val="000000"/>
          <w:kern w:val="0"/>
          <w:sz w:val="32"/>
          <w:szCs w:val="32"/>
        </w:rPr>
        <w:t xml:space="preserve">30 </w:t>
      </w:r>
      <w:r w:rsidR="0097758B" w:rsidRPr="0080559C">
        <w:rPr>
          <w:rFonts w:ascii="Times New Roman" w:eastAsia="仿宋_GB2312" w:hAnsi="Times New Roman" w:cs="Times New Roman"/>
          <w:color w:val="000000"/>
          <w:kern w:val="0"/>
          <w:sz w:val="32"/>
          <w:szCs w:val="32"/>
        </w:rPr>
        <w:t>人以下死亡（含失踪），或者</w:t>
      </w:r>
      <w:r w:rsidR="0097758B" w:rsidRPr="0080559C">
        <w:rPr>
          <w:rFonts w:ascii="Times New Roman" w:eastAsia="TimesNewRomanPSMT" w:hAnsi="Times New Roman" w:cs="Times New Roman"/>
          <w:color w:val="000000"/>
          <w:kern w:val="0"/>
          <w:sz w:val="32"/>
          <w:szCs w:val="32"/>
        </w:rPr>
        <w:t xml:space="preserve">50 </w:t>
      </w:r>
      <w:r w:rsidR="0097758B" w:rsidRPr="0080559C">
        <w:rPr>
          <w:rFonts w:ascii="Times New Roman" w:eastAsia="仿宋_GB2312" w:hAnsi="Times New Roman" w:cs="Times New Roman"/>
          <w:color w:val="000000"/>
          <w:kern w:val="0"/>
          <w:sz w:val="32"/>
          <w:szCs w:val="32"/>
        </w:rPr>
        <w:t>人以</w:t>
      </w:r>
      <w:r w:rsidR="0097758B" w:rsidRPr="0080559C">
        <w:rPr>
          <w:rFonts w:ascii="Times New Roman" w:eastAsia="仿宋_GB2312" w:hAnsi="Times New Roman" w:cs="Times New Roman"/>
          <w:color w:val="000000"/>
          <w:kern w:val="0"/>
          <w:sz w:val="32"/>
          <w:szCs w:val="32"/>
        </w:rPr>
        <w:lastRenderedPageBreak/>
        <w:t>上</w:t>
      </w:r>
      <w:r w:rsidR="0097758B" w:rsidRPr="0080559C">
        <w:rPr>
          <w:rFonts w:ascii="Times New Roman" w:eastAsia="TimesNewRomanPSMT" w:hAnsi="Times New Roman" w:cs="Times New Roman"/>
          <w:color w:val="000000"/>
          <w:kern w:val="0"/>
          <w:sz w:val="32"/>
          <w:szCs w:val="32"/>
        </w:rPr>
        <w:t xml:space="preserve">100 </w:t>
      </w:r>
      <w:r w:rsidR="0097758B" w:rsidRPr="0080559C">
        <w:rPr>
          <w:rFonts w:ascii="Times New Roman" w:eastAsia="仿宋_GB2312" w:hAnsi="Times New Roman" w:cs="Times New Roman"/>
          <w:color w:val="000000"/>
          <w:kern w:val="0"/>
          <w:sz w:val="32"/>
          <w:szCs w:val="32"/>
        </w:rPr>
        <w:t>人以下重伤；</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直接经济损失</w:t>
      </w:r>
      <w:r w:rsidR="0097758B" w:rsidRPr="0080559C">
        <w:rPr>
          <w:rFonts w:ascii="Times New Roman" w:eastAsia="TimesNewRomanPSMT" w:hAnsi="Times New Roman" w:cs="Times New Roman"/>
          <w:color w:val="000000"/>
          <w:kern w:val="0"/>
          <w:sz w:val="32"/>
          <w:szCs w:val="32"/>
        </w:rPr>
        <w:t xml:space="preserve">5000 </w:t>
      </w:r>
      <w:r w:rsidR="0097758B" w:rsidRPr="0080559C">
        <w:rPr>
          <w:rFonts w:ascii="Times New Roman" w:eastAsia="仿宋_GB2312" w:hAnsi="Times New Roman" w:cs="Times New Roman"/>
          <w:color w:val="000000"/>
          <w:kern w:val="0"/>
          <w:sz w:val="32"/>
          <w:szCs w:val="32"/>
        </w:rPr>
        <w:t>万元以上</w:t>
      </w:r>
      <w:r w:rsidR="0097758B" w:rsidRPr="0080559C">
        <w:rPr>
          <w:rFonts w:ascii="Times New Roman" w:eastAsia="TimesNewRomanPSMT" w:hAnsi="Times New Roman" w:cs="Times New Roman"/>
          <w:color w:val="000000"/>
          <w:kern w:val="0"/>
          <w:sz w:val="32"/>
          <w:szCs w:val="32"/>
        </w:rPr>
        <w:t xml:space="preserve">1 </w:t>
      </w:r>
      <w:r w:rsidR="0097758B" w:rsidRPr="0080559C">
        <w:rPr>
          <w:rFonts w:ascii="Times New Roman" w:eastAsia="仿宋_GB2312" w:hAnsi="Times New Roman" w:cs="Times New Roman"/>
          <w:color w:val="000000"/>
          <w:kern w:val="0"/>
          <w:sz w:val="32"/>
          <w:szCs w:val="32"/>
        </w:rPr>
        <w:t>亿元以下。</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有下列情形</w:t>
      </w:r>
      <w:r w:rsidRPr="0080559C">
        <w:rPr>
          <w:rFonts w:ascii="Times New Roman" w:eastAsia="仿宋_GB2312" w:hAnsi="Times New Roman" w:cs="Times New Roman"/>
          <w:color w:val="000000"/>
          <w:kern w:val="0"/>
          <w:sz w:val="32"/>
          <w:szCs w:val="32"/>
        </w:rPr>
        <w:t>之一的</w:t>
      </w:r>
      <w:r w:rsidRPr="0080559C">
        <w:rPr>
          <w:rFonts w:ascii="Times New Roman" w:eastAsia="仿宋_GB2312" w:hAnsi="Times New Roman" w:cs="Times New Roman" w:hint="eastAsia"/>
          <w:color w:val="000000"/>
          <w:kern w:val="0"/>
          <w:sz w:val="32"/>
          <w:szCs w:val="32"/>
        </w:rPr>
        <w:t>，</w:t>
      </w:r>
      <w:r w:rsidR="0097758B" w:rsidRPr="0080559C">
        <w:rPr>
          <w:rFonts w:ascii="Times New Roman" w:eastAsia="仿宋_GB2312" w:hAnsi="Times New Roman" w:cs="Times New Roman"/>
          <w:color w:val="000000"/>
          <w:kern w:val="0"/>
          <w:sz w:val="32"/>
          <w:szCs w:val="32"/>
        </w:rPr>
        <w:t>为</w:t>
      </w:r>
      <w:r w:rsidR="0097758B" w:rsidRPr="0080559C">
        <w:rPr>
          <w:rFonts w:ascii="Times New Roman" w:eastAsia="仿宋_GB2312" w:hAnsi="Times New Roman" w:cs="Times New Roman"/>
          <w:color w:val="000000"/>
          <w:kern w:val="0"/>
          <w:sz w:val="32"/>
          <w:szCs w:val="32"/>
        </w:rPr>
        <w:t>Ⅲ</w:t>
      </w:r>
      <w:r w:rsidR="0097758B" w:rsidRPr="0080559C">
        <w:rPr>
          <w:rFonts w:ascii="Times New Roman" w:eastAsia="仿宋_GB2312" w:hAnsi="Times New Roman" w:cs="Times New Roman"/>
          <w:color w:val="000000"/>
          <w:kern w:val="0"/>
          <w:sz w:val="32"/>
          <w:szCs w:val="32"/>
        </w:rPr>
        <w:t>级（较大）事件</w:t>
      </w:r>
      <w:r w:rsidR="0097758B" w:rsidRPr="0080559C">
        <w:rPr>
          <w:rFonts w:ascii="Times New Roman" w:eastAsia="仿宋_GB2312" w:hAnsi="Times New Roman" w:cs="Times New Roman"/>
          <w:color w:val="000000"/>
          <w:kern w:val="0"/>
          <w:sz w:val="32"/>
          <w:szCs w:val="32"/>
        </w:rPr>
        <w:t>:</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造成</w:t>
      </w:r>
      <w:r w:rsidR="0097758B" w:rsidRPr="0080559C">
        <w:rPr>
          <w:rFonts w:ascii="Times New Roman" w:eastAsia="TimesNewRomanPSMT" w:hAnsi="Times New Roman" w:cs="Times New Roman"/>
          <w:color w:val="000000"/>
          <w:kern w:val="0"/>
          <w:sz w:val="32"/>
          <w:szCs w:val="32"/>
        </w:rPr>
        <w:t>3</w:t>
      </w:r>
      <w:r w:rsidR="0097758B" w:rsidRPr="0080559C">
        <w:rPr>
          <w:rFonts w:ascii="Times New Roman" w:eastAsia="宋体" w:hAnsi="Times New Roman" w:cs="Times New Roman" w:hint="eastAsia"/>
          <w:color w:val="000000"/>
          <w:kern w:val="0"/>
          <w:sz w:val="32"/>
          <w:szCs w:val="32"/>
        </w:rPr>
        <w:t xml:space="preserve"> </w:t>
      </w:r>
      <w:r w:rsidR="0097758B" w:rsidRPr="0080559C">
        <w:rPr>
          <w:rFonts w:ascii="Times New Roman" w:eastAsia="仿宋_GB2312" w:hAnsi="Times New Roman" w:cs="Times New Roman"/>
          <w:color w:val="000000"/>
          <w:kern w:val="0"/>
          <w:sz w:val="32"/>
          <w:szCs w:val="32"/>
        </w:rPr>
        <w:t>人以上</w:t>
      </w:r>
      <w:r w:rsidR="0097758B" w:rsidRPr="0080559C">
        <w:rPr>
          <w:rFonts w:ascii="Times New Roman" w:eastAsia="TimesNewRomanPSMT" w:hAnsi="Times New Roman" w:cs="Times New Roman"/>
          <w:color w:val="000000"/>
          <w:kern w:val="0"/>
          <w:sz w:val="32"/>
          <w:szCs w:val="32"/>
        </w:rPr>
        <w:t>10</w:t>
      </w:r>
      <w:r w:rsidR="0097758B" w:rsidRPr="0080559C">
        <w:rPr>
          <w:rFonts w:ascii="Times New Roman" w:eastAsia="宋体" w:hAnsi="Times New Roman" w:cs="Times New Roman" w:hint="eastAsia"/>
          <w:color w:val="000000"/>
          <w:kern w:val="0"/>
          <w:sz w:val="32"/>
          <w:szCs w:val="32"/>
        </w:rPr>
        <w:t xml:space="preserve"> </w:t>
      </w:r>
      <w:r w:rsidR="0097758B" w:rsidRPr="0080559C">
        <w:rPr>
          <w:rFonts w:ascii="Times New Roman" w:eastAsia="仿宋_GB2312" w:hAnsi="Times New Roman" w:cs="Times New Roman"/>
          <w:color w:val="000000"/>
          <w:kern w:val="0"/>
          <w:sz w:val="32"/>
          <w:szCs w:val="32"/>
        </w:rPr>
        <w:t>人以下死亡（含失踪），或者</w:t>
      </w:r>
      <w:r w:rsidR="0097758B" w:rsidRPr="0080559C">
        <w:rPr>
          <w:rFonts w:ascii="Times New Roman" w:eastAsia="TimesNewRomanPSMT" w:hAnsi="Times New Roman" w:cs="Times New Roman"/>
          <w:color w:val="000000"/>
          <w:kern w:val="0"/>
          <w:sz w:val="32"/>
          <w:szCs w:val="32"/>
        </w:rPr>
        <w:t xml:space="preserve">10 </w:t>
      </w:r>
      <w:r w:rsidR="0097758B" w:rsidRPr="0080559C">
        <w:rPr>
          <w:rFonts w:ascii="Times New Roman" w:eastAsia="仿宋_GB2312" w:hAnsi="Times New Roman" w:cs="Times New Roman"/>
          <w:color w:val="000000"/>
          <w:kern w:val="0"/>
          <w:sz w:val="32"/>
          <w:szCs w:val="32"/>
        </w:rPr>
        <w:t>人以上</w:t>
      </w:r>
      <w:r w:rsidR="0097758B" w:rsidRPr="0080559C">
        <w:rPr>
          <w:rFonts w:ascii="Times New Roman" w:eastAsia="TimesNewRomanPSMT" w:hAnsi="Times New Roman" w:cs="Times New Roman"/>
          <w:color w:val="000000"/>
          <w:kern w:val="0"/>
          <w:sz w:val="32"/>
          <w:szCs w:val="32"/>
        </w:rPr>
        <w:t xml:space="preserve">50 </w:t>
      </w:r>
      <w:r w:rsidR="0097758B" w:rsidRPr="0080559C">
        <w:rPr>
          <w:rFonts w:ascii="Times New Roman" w:eastAsia="仿宋_GB2312" w:hAnsi="Times New Roman" w:cs="Times New Roman"/>
          <w:color w:val="000000"/>
          <w:kern w:val="0"/>
          <w:sz w:val="32"/>
          <w:szCs w:val="32"/>
        </w:rPr>
        <w:t>人以下重伤；</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直接经济损失</w:t>
      </w:r>
      <w:r w:rsidR="0097758B" w:rsidRPr="0080559C">
        <w:rPr>
          <w:rFonts w:ascii="Times New Roman" w:eastAsia="TimesNewRomanPSMT" w:hAnsi="Times New Roman" w:cs="Times New Roman"/>
          <w:color w:val="000000"/>
          <w:kern w:val="0"/>
          <w:sz w:val="32"/>
          <w:szCs w:val="32"/>
        </w:rPr>
        <w:t xml:space="preserve">1000 </w:t>
      </w:r>
      <w:r w:rsidR="0097758B" w:rsidRPr="0080559C">
        <w:rPr>
          <w:rFonts w:ascii="Times New Roman" w:eastAsia="仿宋_GB2312" w:hAnsi="Times New Roman" w:cs="Times New Roman"/>
          <w:color w:val="000000"/>
          <w:kern w:val="0"/>
          <w:sz w:val="32"/>
          <w:szCs w:val="32"/>
        </w:rPr>
        <w:t>万元以上</w:t>
      </w:r>
      <w:r w:rsidR="0097758B" w:rsidRPr="0080559C">
        <w:rPr>
          <w:rFonts w:ascii="Times New Roman" w:eastAsia="TimesNewRomanPSMT" w:hAnsi="Times New Roman" w:cs="Times New Roman"/>
          <w:color w:val="000000"/>
          <w:kern w:val="0"/>
          <w:sz w:val="32"/>
          <w:szCs w:val="32"/>
        </w:rPr>
        <w:t xml:space="preserve">5000 </w:t>
      </w:r>
      <w:r w:rsidR="0097758B" w:rsidRPr="0080559C">
        <w:rPr>
          <w:rFonts w:ascii="Times New Roman" w:eastAsia="仿宋_GB2312" w:hAnsi="Times New Roman" w:cs="Times New Roman"/>
          <w:color w:val="000000"/>
          <w:kern w:val="0"/>
          <w:sz w:val="32"/>
          <w:szCs w:val="32"/>
        </w:rPr>
        <w:t>万元以下。</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4</w:t>
      </w:r>
      <w:r w:rsidRPr="0080559C">
        <w:rPr>
          <w:rFonts w:ascii="Times New Roman" w:eastAsia="仿宋_GB2312" w:hAnsi="Times New Roman" w:cs="Times New Roman"/>
          <w:color w:val="000000"/>
          <w:kern w:val="0"/>
          <w:sz w:val="32"/>
          <w:szCs w:val="32"/>
        </w:rPr>
        <w:t>）</w:t>
      </w:r>
      <w:r w:rsidRPr="0080559C">
        <w:rPr>
          <w:rFonts w:ascii="Times New Roman" w:eastAsia="仿宋_GB2312" w:hAnsi="Times New Roman" w:cs="Times New Roman" w:hint="eastAsia"/>
          <w:color w:val="000000"/>
          <w:kern w:val="0"/>
          <w:sz w:val="32"/>
          <w:szCs w:val="32"/>
        </w:rPr>
        <w:t>有下列情形</w:t>
      </w:r>
      <w:r w:rsidRPr="0080559C">
        <w:rPr>
          <w:rFonts w:ascii="Times New Roman" w:eastAsia="仿宋_GB2312" w:hAnsi="Times New Roman" w:cs="Times New Roman"/>
          <w:color w:val="000000"/>
          <w:kern w:val="0"/>
          <w:sz w:val="32"/>
          <w:szCs w:val="32"/>
        </w:rPr>
        <w:t>之一的</w:t>
      </w:r>
      <w:r w:rsidRPr="0080559C">
        <w:rPr>
          <w:rFonts w:ascii="Times New Roman" w:eastAsia="仿宋_GB2312" w:hAnsi="Times New Roman" w:cs="Times New Roman" w:hint="eastAsia"/>
          <w:color w:val="000000"/>
          <w:kern w:val="0"/>
          <w:sz w:val="32"/>
          <w:szCs w:val="32"/>
        </w:rPr>
        <w:t>，</w:t>
      </w:r>
      <w:r w:rsidR="0097758B" w:rsidRPr="0080559C">
        <w:rPr>
          <w:rFonts w:ascii="Times New Roman" w:eastAsia="仿宋_GB2312" w:hAnsi="Times New Roman" w:cs="Times New Roman"/>
          <w:color w:val="000000"/>
          <w:kern w:val="0"/>
          <w:sz w:val="32"/>
          <w:szCs w:val="32"/>
        </w:rPr>
        <w:t>为</w:t>
      </w:r>
      <w:r w:rsidR="0097758B" w:rsidRPr="0080559C">
        <w:rPr>
          <w:rFonts w:ascii="Times New Roman" w:eastAsia="仿宋_GB2312" w:hAnsi="Times New Roman" w:cs="Times New Roman"/>
          <w:color w:val="000000"/>
          <w:kern w:val="0"/>
          <w:sz w:val="32"/>
          <w:szCs w:val="32"/>
        </w:rPr>
        <w:t>Ⅳ</w:t>
      </w:r>
      <w:r w:rsidR="0097758B" w:rsidRPr="0080559C">
        <w:rPr>
          <w:rFonts w:ascii="Times New Roman" w:eastAsia="仿宋_GB2312" w:hAnsi="Times New Roman" w:cs="Times New Roman"/>
          <w:color w:val="000000"/>
          <w:kern w:val="0"/>
          <w:sz w:val="32"/>
          <w:szCs w:val="32"/>
        </w:rPr>
        <w:t>级（一般）事件</w:t>
      </w:r>
      <w:r w:rsidR="0097758B" w:rsidRPr="0080559C">
        <w:rPr>
          <w:rFonts w:ascii="Times New Roman" w:eastAsia="仿宋_GB2312" w:hAnsi="Times New Roman" w:cs="Times New Roman" w:hint="eastAsia"/>
          <w:color w:val="000000"/>
          <w:kern w:val="0"/>
          <w:sz w:val="32"/>
          <w:szCs w:val="32"/>
        </w:rPr>
        <w:t>:</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造成</w:t>
      </w:r>
      <w:r w:rsidR="0097758B" w:rsidRPr="0080559C">
        <w:rPr>
          <w:rFonts w:ascii="Times New Roman" w:eastAsia="TimesNewRomanPSMT" w:hAnsi="Times New Roman" w:cs="Times New Roman"/>
          <w:color w:val="000000"/>
          <w:kern w:val="0"/>
          <w:sz w:val="32"/>
          <w:szCs w:val="32"/>
        </w:rPr>
        <w:t>3</w:t>
      </w:r>
      <w:r w:rsidR="0097758B" w:rsidRPr="0080559C">
        <w:rPr>
          <w:rFonts w:ascii="Times New Roman" w:eastAsia="宋体" w:hAnsi="Times New Roman" w:cs="Times New Roman" w:hint="eastAsia"/>
          <w:color w:val="000000"/>
          <w:kern w:val="0"/>
          <w:sz w:val="32"/>
          <w:szCs w:val="32"/>
        </w:rPr>
        <w:t xml:space="preserve"> </w:t>
      </w:r>
      <w:r w:rsidR="0097758B" w:rsidRPr="0080559C">
        <w:rPr>
          <w:rFonts w:ascii="Times New Roman" w:eastAsia="仿宋_GB2312" w:hAnsi="Times New Roman" w:cs="Times New Roman"/>
          <w:color w:val="000000"/>
          <w:kern w:val="0"/>
          <w:sz w:val="32"/>
          <w:szCs w:val="32"/>
        </w:rPr>
        <w:t>人以下死亡（含失踪），或者</w:t>
      </w:r>
      <w:r w:rsidR="0097758B" w:rsidRPr="0080559C">
        <w:rPr>
          <w:rFonts w:ascii="Times New Roman" w:eastAsia="TimesNewRomanPSMT" w:hAnsi="Times New Roman" w:cs="Times New Roman"/>
          <w:color w:val="000000"/>
          <w:kern w:val="0"/>
          <w:sz w:val="32"/>
          <w:szCs w:val="32"/>
        </w:rPr>
        <w:t xml:space="preserve">10 </w:t>
      </w:r>
      <w:r w:rsidR="0097758B" w:rsidRPr="0080559C">
        <w:rPr>
          <w:rFonts w:ascii="Times New Roman" w:eastAsia="仿宋_GB2312" w:hAnsi="Times New Roman" w:cs="Times New Roman"/>
          <w:color w:val="000000"/>
          <w:kern w:val="0"/>
          <w:sz w:val="32"/>
          <w:szCs w:val="32"/>
        </w:rPr>
        <w:t>人以下</w:t>
      </w:r>
      <w:r w:rsidRPr="0080559C">
        <w:rPr>
          <w:rFonts w:ascii="Times New Roman" w:eastAsia="仿宋_GB2312" w:hAnsi="Times New Roman" w:cs="Times New Roman"/>
          <w:color w:val="000000"/>
          <w:kern w:val="0"/>
          <w:sz w:val="32"/>
          <w:szCs w:val="32"/>
        </w:rPr>
        <w:t>重伤</w:t>
      </w:r>
      <w:r w:rsidR="0097758B" w:rsidRPr="0080559C">
        <w:rPr>
          <w:rFonts w:ascii="Times New Roman" w:eastAsia="仿宋_GB2312" w:hAnsi="Times New Roman" w:cs="Times New Roman"/>
          <w:color w:val="000000"/>
          <w:kern w:val="0"/>
          <w:sz w:val="32"/>
          <w:szCs w:val="32"/>
        </w:rPr>
        <w:t>；</w:t>
      </w:r>
    </w:p>
    <w:p w:rsidR="00A41F98" w:rsidRPr="0080559C" w:rsidRDefault="000706AD"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直接经济损失</w:t>
      </w:r>
      <w:r w:rsidR="0097758B" w:rsidRPr="0080559C">
        <w:rPr>
          <w:rFonts w:ascii="Times New Roman" w:eastAsia="TimesNewRomanPSMT" w:hAnsi="Times New Roman" w:cs="Times New Roman"/>
          <w:color w:val="000000"/>
          <w:kern w:val="0"/>
          <w:sz w:val="32"/>
          <w:szCs w:val="32"/>
        </w:rPr>
        <w:t>1000</w:t>
      </w:r>
      <w:r w:rsidR="0097758B" w:rsidRPr="0080559C">
        <w:rPr>
          <w:rFonts w:ascii="Times New Roman" w:eastAsia="宋体" w:hAnsi="Times New Roman" w:cs="Times New Roman" w:hint="eastAsia"/>
          <w:color w:val="000000"/>
          <w:kern w:val="0"/>
          <w:sz w:val="32"/>
          <w:szCs w:val="32"/>
        </w:rPr>
        <w:t xml:space="preserve"> </w:t>
      </w:r>
      <w:r w:rsidR="0097758B" w:rsidRPr="0080559C">
        <w:rPr>
          <w:rFonts w:ascii="Times New Roman" w:eastAsia="仿宋_GB2312" w:hAnsi="Times New Roman" w:cs="Times New Roman"/>
          <w:color w:val="000000"/>
          <w:kern w:val="0"/>
          <w:sz w:val="32"/>
          <w:szCs w:val="32"/>
        </w:rPr>
        <w:t>万元以下。</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以上有关数值表述中，</w:t>
      </w:r>
      <w:r w:rsidRPr="0080559C">
        <w:rPr>
          <w:rFonts w:ascii="Times New Roman" w:eastAsia="TimesNewRomanPSMT" w:hAnsi="Times New Roman" w:cs="Times New Roman"/>
          <w:color w:val="000000"/>
          <w:kern w:val="0"/>
          <w:sz w:val="32"/>
          <w:szCs w:val="32"/>
        </w:rPr>
        <w:t>“</w:t>
      </w:r>
      <w:r w:rsidRPr="0080559C">
        <w:rPr>
          <w:rFonts w:ascii="Times New Roman" w:eastAsia="仿宋_GB2312" w:hAnsi="Times New Roman" w:cs="Times New Roman"/>
          <w:color w:val="000000"/>
          <w:kern w:val="0"/>
          <w:sz w:val="32"/>
          <w:szCs w:val="32"/>
        </w:rPr>
        <w:t>以上</w:t>
      </w:r>
      <w:r w:rsidRPr="0080559C">
        <w:rPr>
          <w:rFonts w:ascii="Times New Roman" w:eastAsia="TimesNewRomanPSMT" w:hAnsi="Times New Roman" w:cs="Times New Roman"/>
          <w:color w:val="000000"/>
          <w:kern w:val="0"/>
          <w:sz w:val="32"/>
          <w:szCs w:val="32"/>
        </w:rPr>
        <w:t>”</w:t>
      </w:r>
      <w:r w:rsidRPr="0080559C">
        <w:rPr>
          <w:rFonts w:ascii="Times New Roman" w:eastAsia="仿宋_GB2312" w:hAnsi="Times New Roman" w:cs="Times New Roman"/>
          <w:color w:val="000000"/>
          <w:kern w:val="0"/>
          <w:sz w:val="32"/>
          <w:szCs w:val="32"/>
        </w:rPr>
        <w:t>包括本数，</w:t>
      </w:r>
      <w:r w:rsidRPr="0080559C">
        <w:rPr>
          <w:rFonts w:ascii="Times New Roman" w:eastAsia="TimesNewRomanPSMT" w:hAnsi="Times New Roman" w:cs="Times New Roman"/>
          <w:color w:val="000000"/>
          <w:kern w:val="0"/>
          <w:sz w:val="32"/>
          <w:szCs w:val="32"/>
        </w:rPr>
        <w:t>“</w:t>
      </w:r>
      <w:r w:rsidRPr="0080559C">
        <w:rPr>
          <w:rFonts w:ascii="Times New Roman" w:eastAsia="仿宋_GB2312" w:hAnsi="Times New Roman" w:cs="Times New Roman"/>
          <w:color w:val="000000"/>
          <w:kern w:val="0"/>
          <w:sz w:val="32"/>
          <w:szCs w:val="32"/>
        </w:rPr>
        <w:t>以下</w:t>
      </w:r>
      <w:r w:rsidRPr="0080559C">
        <w:rPr>
          <w:rFonts w:ascii="Times New Roman" w:eastAsia="TimesNewRomanPSMT" w:hAnsi="Times New Roman" w:cs="Times New Roman"/>
          <w:color w:val="000000"/>
          <w:kern w:val="0"/>
          <w:sz w:val="32"/>
          <w:szCs w:val="32"/>
        </w:rPr>
        <w:t>”</w:t>
      </w:r>
      <w:r w:rsidRPr="0080559C">
        <w:rPr>
          <w:rFonts w:ascii="Times New Roman" w:eastAsia="仿宋_GB2312" w:hAnsi="Times New Roman" w:cs="Times New Roman"/>
          <w:color w:val="000000"/>
          <w:kern w:val="0"/>
          <w:sz w:val="32"/>
          <w:szCs w:val="32"/>
        </w:rPr>
        <w:t>不包括本数。</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kern w:val="0"/>
          <w:sz w:val="32"/>
          <w:szCs w:val="32"/>
        </w:rPr>
      </w:pPr>
      <w:r w:rsidRPr="0080559C">
        <w:rPr>
          <w:rFonts w:ascii="Times New Roman" w:eastAsia="黑体" w:hAnsi="Times New Roman" w:cs="Times New Roman"/>
          <w:kern w:val="0"/>
          <w:sz w:val="32"/>
          <w:szCs w:val="32"/>
        </w:rPr>
        <w:t xml:space="preserve">3  </w:t>
      </w:r>
      <w:r w:rsidRPr="0080559C">
        <w:rPr>
          <w:rFonts w:ascii="Times New Roman" w:eastAsia="黑体" w:hAnsi="Times New Roman" w:cs="Times New Roman"/>
          <w:kern w:val="0"/>
          <w:sz w:val="32"/>
          <w:szCs w:val="32"/>
        </w:rPr>
        <w:t>组织体系</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kern w:val="0"/>
          <w:sz w:val="32"/>
          <w:szCs w:val="32"/>
        </w:rPr>
      </w:pPr>
      <w:r w:rsidRPr="0080559C">
        <w:rPr>
          <w:rFonts w:ascii="Times New Roman" w:eastAsia="楷体" w:hAnsi="Times New Roman" w:cs="Times New Roman"/>
          <w:kern w:val="0"/>
          <w:sz w:val="32"/>
          <w:szCs w:val="32"/>
        </w:rPr>
        <w:t xml:space="preserve">3.1  </w:t>
      </w:r>
      <w:r w:rsidR="000527D6" w:rsidRPr="0080559C">
        <w:rPr>
          <w:rFonts w:ascii="Times New Roman" w:eastAsia="楷体" w:hAnsi="Times New Roman" w:cs="Times New Roman" w:hint="eastAsia"/>
          <w:kern w:val="0"/>
          <w:sz w:val="32"/>
          <w:szCs w:val="32"/>
        </w:rPr>
        <w:t>区</w:t>
      </w:r>
      <w:r w:rsidRPr="0080559C">
        <w:rPr>
          <w:rFonts w:ascii="Times New Roman" w:eastAsia="楷体" w:hAnsi="Times New Roman" w:cs="Times New Roman" w:hint="eastAsia"/>
          <w:kern w:val="0"/>
          <w:sz w:val="32"/>
          <w:szCs w:val="32"/>
        </w:rPr>
        <w:t>级</w:t>
      </w:r>
      <w:r w:rsidRPr="0080559C">
        <w:rPr>
          <w:rFonts w:ascii="Times New Roman" w:eastAsia="楷体" w:hAnsi="Times New Roman" w:cs="Times New Roman"/>
          <w:kern w:val="0"/>
          <w:sz w:val="32"/>
          <w:szCs w:val="32"/>
        </w:rPr>
        <w:t>应急指挥机构</w:t>
      </w:r>
    </w:p>
    <w:p w:rsidR="004D56AA" w:rsidRPr="0080559C" w:rsidRDefault="004D56AA"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hint="eastAsia"/>
          <w:kern w:val="0"/>
          <w:sz w:val="32"/>
          <w:szCs w:val="32"/>
        </w:rPr>
        <w:t>一旦发生石油天然气长输管道突发事件，应当成立区石油天然气长输管道突发事件应急指挥部（以下简称区指挥部），统一指挥和协调全区石油天然气长输管道突发事件应急处置工作。指挥部指挥长由</w:t>
      </w:r>
      <w:r w:rsidR="00640A2A" w:rsidRPr="0080559C">
        <w:rPr>
          <w:rFonts w:ascii="仿宋_GB2312" w:eastAsia="仿宋_GB2312" w:hAnsi="仿宋_GB2312" w:cs="仿宋_GB2312" w:hint="eastAsia"/>
          <w:kern w:val="0"/>
          <w:sz w:val="32"/>
          <w:szCs w:val="32"/>
        </w:rPr>
        <w:t>管委会分管副主任</w:t>
      </w:r>
      <w:r w:rsidRPr="0080559C">
        <w:rPr>
          <w:rFonts w:ascii="仿宋_GB2312" w:eastAsia="仿宋_GB2312" w:hAnsi="仿宋_GB2312" w:cs="仿宋_GB2312" w:hint="eastAsia"/>
          <w:kern w:val="0"/>
          <w:sz w:val="32"/>
          <w:szCs w:val="32"/>
        </w:rPr>
        <w:t>担任，副指挥长由区应急管理局主要负责人、区发展改革局主要负责人、公安分局分管负责人担任。</w:t>
      </w:r>
    </w:p>
    <w:p w:rsidR="004D56AA" w:rsidRPr="0080559C" w:rsidRDefault="004D56AA"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hint="eastAsia"/>
          <w:kern w:val="0"/>
          <w:sz w:val="32"/>
          <w:szCs w:val="32"/>
        </w:rPr>
        <w:t>接到报告后，</w:t>
      </w:r>
      <w:r w:rsidR="0020560F" w:rsidRPr="0080559C">
        <w:rPr>
          <w:rFonts w:ascii="仿宋_GB2312" w:eastAsia="仿宋_GB2312" w:hAnsi="仿宋_GB2312" w:cs="仿宋_GB2312" w:hint="eastAsia"/>
          <w:kern w:val="0"/>
          <w:sz w:val="32"/>
          <w:szCs w:val="32"/>
        </w:rPr>
        <w:t>区</w:t>
      </w:r>
      <w:r w:rsidRPr="0080559C">
        <w:rPr>
          <w:rFonts w:ascii="仿宋_GB2312" w:eastAsia="仿宋_GB2312" w:hAnsi="仿宋_GB2312" w:cs="仿宋_GB2312" w:hint="eastAsia"/>
          <w:kern w:val="0"/>
          <w:sz w:val="32"/>
          <w:szCs w:val="32"/>
        </w:rPr>
        <w:t>指挥部指挥长（或副指挥长）及成员立即赶赴现场，会同事发地</w:t>
      </w:r>
      <w:r w:rsidR="0013211C" w:rsidRPr="0080559C">
        <w:rPr>
          <w:rFonts w:ascii="仿宋_GB2312" w:eastAsia="仿宋_GB2312" w:hAnsi="仿宋_GB2312" w:cs="仿宋_GB2312" w:hint="eastAsia"/>
          <w:kern w:val="0"/>
          <w:sz w:val="32"/>
          <w:szCs w:val="32"/>
        </w:rPr>
        <w:t>街道</w:t>
      </w:r>
      <w:r w:rsidRPr="0080559C">
        <w:rPr>
          <w:rFonts w:ascii="仿宋_GB2312" w:eastAsia="仿宋_GB2312" w:hAnsi="仿宋_GB2312" w:cs="仿宋_GB2312" w:hint="eastAsia"/>
          <w:kern w:val="0"/>
          <w:sz w:val="32"/>
          <w:szCs w:val="32"/>
        </w:rPr>
        <w:t>、石油天然气长输管道企业和有关单位成立现场指挥部，第一时间研究制定应急处置方案，快速判定突发事件性质、特点、危害程度和影响范围，组织协调全</w:t>
      </w:r>
      <w:r w:rsidR="0028230B" w:rsidRPr="0080559C">
        <w:rPr>
          <w:rFonts w:ascii="仿宋_GB2312" w:eastAsia="仿宋_GB2312" w:hAnsi="仿宋_GB2312" w:cs="仿宋_GB2312" w:hint="eastAsia"/>
          <w:kern w:val="0"/>
          <w:sz w:val="32"/>
          <w:szCs w:val="32"/>
        </w:rPr>
        <w:t>区</w:t>
      </w:r>
      <w:r w:rsidRPr="0080559C">
        <w:rPr>
          <w:rFonts w:ascii="仿宋_GB2312" w:eastAsia="仿宋_GB2312" w:hAnsi="仿宋_GB2312" w:cs="仿宋_GB2312" w:hint="eastAsia"/>
          <w:kern w:val="0"/>
          <w:sz w:val="32"/>
          <w:szCs w:val="32"/>
        </w:rPr>
        <w:t>应急力</w:t>
      </w:r>
      <w:r w:rsidRPr="0080559C">
        <w:rPr>
          <w:rFonts w:ascii="仿宋_GB2312" w:eastAsia="仿宋_GB2312" w:hAnsi="仿宋_GB2312" w:cs="仿宋_GB2312" w:hint="eastAsia"/>
          <w:kern w:val="0"/>
          <w:sz w:val="32"/>
          <w:szCs w:val="32"/>
        </w:rPr>
        <w:lastRenderedPageBreak/>
        <w:t>量实施即时处置，</w:t>
      </w:r>
      <w:r w:rsidR="00BC30BF" w:rsidRPr="0080559C">
        <w:rPr>
          <w:rFonts w:ascii="仿宋_GB2312" w:eastAsia="仿宋_GB2312" w:hAnsi="仿宋_GB2312" w:cs="仿宋_GB2312" w:hint="eastAsia"/>
          <w:kern w:val="0"/>
          <w:sz w:val="32"/>
          <w:szCs w:val="32"/>
        </w:rPr>
        <w:t>并</w:t>
      </w:r>
      <w:r w:rsidRPr="0080559C">
        <w:rPr>
          <w:rFonts w:ascii="仿宋_GB2312" w:eastAsia="仿宋_GB2312" w:hAnsi="仿宋_GB2312" w:cs="仿宋_GB2312" w:hint="eastAsia"/>
          <w:kern w:val="0"/>
          <w:sz w:val="32"/>
          <w:szCs w:val="32"/>
        </w:rPr>
        <w:t>实时掌握现场动态信息，做好综合研判及上报</w:t>
      </w:r>
      <w:r w:rsidR="00BC30BF" w:rsidRPr="0080559C">
        <w:rPr>
          <w:rFonts w:ascii="仿宋_GB2312" w:eastAsia="仿宋_GB2312" w:hAnsi="仿宋_GB2312" w:cs="仿宋_GB2312" w:hint="eastAsia"/>
          <w:kern w:val="0"/>
          <w:sz w:val="32"/>
          <w:szCs w:val="32"/>
        </w:rPr>
        <w:t>；</w:t>
      </w:r>
      <w:r w:rsidRPr="0080559C">
        <w:rPr>
          <w:rFonts w:ascii="仿宋_GB2312" w:eastAsia="仿宋_GB2312" w:hAnsi="仿宋_GB2312" w:cs="仿宋_GB2312" w:hint="eastAsia"/>
          <w:kern w:val="0"/>
          <w:sz w:val="32"/>
          <w:szCs w:val="32"/>
        </w:rPr>
        <w:t>同时，按规定统一组织信息发布，协调新闻媒体开展突发事件报道，做好舆论引导工作。应急结束后按</w:t>
      </w:r>
      <w:r w:rsidR="00641D04" w:rsidRPr="0080559C">
        <w:rPr>
          <w:rFonts w:ascii="仿宋_GB2312" w:eastAsia="仿宋_GB2312" w:hAnsi="仿宋_GB2312" w:cs="仿宋_GB2312" w:hint="eastAsia"/>
          <w:kern w:val="0"/>
          <w:sz w:val="32"/>
          <w:szCs w:val="32"/>
        </w:rPr>
        <w:t>区</w:t>
      </w:r>
      <w:r w:rsidRPr="0080559C">
        <w:rPr>
          <w:rFonts w:ascii="仿宋_GB2312" w:eastAsia="仿宋_GB2312" w:hAnsi="仿宋_GB2312" w:cs="仿宋_GB2312" w:hint="eastAsia"/>
          <w:kern w:val="0"/>
          <w:sz w:val="32"/>
          <w:szCs w:val="32"/>
        </w:rPr>
        <w:t>有关规定做好信息发布和后期处置工作。</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3.2  </w:t>
      </w:r>
      <w:r w:rsidR="004271EA" w:rsidRPr="0080559C">
        <w:rPr>
          <w:rFonts w:ascii="Times New Roman" w:eastAsia="楷体" w:hAnsi="Times New Roman" w:cs="Times New Roman" w:hint="eastAsia"/>
          <w:color w:val="000000"/>
          <w:kern w:val="0"/>
          <w:sz w:val="32"/>
          <w:szCs w:val="32"/>
        </w:rPr>
        <w:t>区</w:t>
      </w:r>
      <w:r w:rsidRPr="0080559C">
        <w:rPr>
          <w:rFonts w:ascii="Times New Roman" w:eastAsia="楷体" w:hAnsi="Times New Roman" w:cs="Times New Roman"/>
          <w:color w:val="000000"/>
          <w:kern w:val="0"/>
          <w:sz w:val="32"/>
          <w:szCs w:val="32"/>
        </w:rPr>
        <w:t>级成员单位及职责</w:t>
      </w:r>
    </w:p>
    <w:p w:rsidR="00A41F98" w:rsidRPr="0080559C" w:rsidRDefault="00707EBE"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hint="eastAsia"/>
          <w:kern w:val="0"/>
          <w:sz w:val="32"/>
          <w:szCs w:val="32"/>
        </w:rPr>
        <w:t>区</w:t>
      </w:r>
      <w:r w:rsidRPr="0080559C">
        <w:rPr>
          <w:rFonts w:ascii="仿宋_GB2312" w:eastAsia="仿宋_GB2312" w:hAnsi="仿宋_GB2312" w:cs="仿宋_GB2312"/>
          <w:kern w:val="0"/>
          <w:sz w:val="32"/>
          <w:szCs w:val="32"/>
        </w:rPr>
        <w:t>指挥部成员单位由</w:t>
      </w:r>
      <w:r w:rsidRPr="0080559C">
        <w:rPr>
          <w:rFonts w:ascii="仿宋_GB2312" w:eastAsia="仿宋_GB2312" w:hAnsi="仿宋_GB2312" w:cs="仿宋_GB2312" w:hint="eastAsia"/>
          <w:kern w:val="0"/>
          <w:sz w:val="32"/>
          <w:szCs w:val="32"/>
        </w:rPr>
        <w:t>区</w:t>
      </w:r>
      <w:r w:rsidR="0097758B" w:rsidRPr="0080559C">
        <w:rPr>
          <w:rFonts w:ascii="仿宋_GB2312" w:eastAsia="仿宋_GB2312" w:hAnsi="仿宋_GB2312" w:cs="仿宋_GB2312"/>
          <w:kern w:val="0"/>
          <w:sz w:val="32"/>
          <w:szCs w:val="32"/>
        </w:rPr>
        <w:t>应急管理局、</w:t>
      </w:r>
      <w:r w:rsidRPr="0080559C">
        <w:rPr>
          <w:rFonts w:ascii="仿宋_GB2312" w:eastAsia="仿宋_GB2312" w:hAnsi="仿宋_GB2312" w:cs="仿宋_GB2312" w:hint="eastAsia"/>
          <w:kern w:val="0"/>
          <w:sz w:val="32"/>
          <w:szCs w:val="32"/>
        </w:rPr>
        <w:t>发展改革局</w:t>
      </w:r>
      <w:r w:rsidR="0097758B" w:rsidRPr="0080559C">
        <w:rPr>
          <w:rFonts w:ascii="仿宋_GB2312" w:eastAsia="仿宋_GB2312" w:hAnsi="仿宋_GB2312" w:cs="仿宋_GB2312"/>
          <w:kern w:val="0"/>
          <w:sz w:val="32"/>
          <w:szCs w:val="32"/>
        </w:rPr>
        <w:t>、</w:t>
      </w:r>
      <w:r w:rsidRPr="0080559C">
        <w:rPr>
          <w:rFonts w:ascii="仿宋_GB2312" w:eastAsia="仿宋_GB2312" w:hAnsi="仿宋_GB2312" w:cs="仿宋_GB2312" w:hint="eastAsia"/>
          <w:kern w:val="0"/>
          <w:sz w:val="32"/>
          <w:szCs w:val="32"/>
        </w:rPr>
        <w:t>公安分局</w:t>
      </w:r>
      <w:r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宣传部、</w:t>
      </w:r>
      <w:r w:rsidRPr="0080559C">
        <w:rPr>
          <w:rFonts w:ascii="仿宋_GB2312" w:eastAsia="仿宋_GB2312" w:hAnsi="仿宋_GB2312" w:cs="仿宋_GB2312" w:hint="eastAsia"/>
          <w:kern w:val="0"/>
          <w:sz w:val="32"/>
          <w:szCs w:val="32"/>
        </w:rPr>
        <w:t>经信商务局</w:t>
      </w:r>
      <w:r w:rsidR="0097758B" w:rsidRPr="0080559C">
        <w:rPr>
          <w:rFonts w:ascii="仿宋_GB2312" w:eastAsia="仿宋_GB2312" w:hAnsi="仿宋_GB2312" w:cs="仿宋_GB2312"/>
          <w:kern w:val="0"/>
          <w:sz w:val="32"/>
          <w:szCs w:val="32"/>
        </w:rPr>
        <w:t>、</w:t>
      </w:r>
      <w:r w:rsidRPr="0080559C">
        <w:rPr>
          <w:rFonts w:ascii="仿宋_GB2312" w:eastAsia="仿宋_GB2312" w:hAnsi="仿宋_GB2312" w:cs="仿宋_GB2312" w:hint="eastAsia"/>
          <w:kern w:val="0"/>
          <w:sz w:val="32"/>
          <w:szCs w:val="32"/>
        </w:rPr>
        <w:t>社会发展局</w:t>
      </w:r>
      <w:r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财政局、</w:t>
      </w:r>
      <w:r w:rsidR="0089252D" w:rsidRPr="0080559C">
        <w:rPr>
          <w:rFonts w:ascii="仿宋_GB2312" w:eastAsia="仿宋_GB2312" w:hAnsi="仿宋_GB2312" w:cs="仿宋_GB2312" w:hint="eastAsia"/>
          <w:kern w:val="0"/>
          <w:sz w:val="32"/>
          <w:szCs w:val="32"/>
        </w:rPr>
        <w:t>资</w:t>
      </w:r>
      <w:r w:rsidRPr="0080559C">
        <w:rPr>
          <w:rFonts w:ascii="仿宋_GB2312" w:eastAsia="仿宋_GB2312" w:hAnsi="仿宋_GB2312" w:cs="仿宋_GB2312" w:hint="eastAsia"/>
          <w:kern w:val="0"/>
          <w:sz w:val="32"/>
          <w:szCs w:val="32"/>
        </w:rPr>
        <w:t>规分局</w:t>
      </w:r>
      <w:r w:rsidR="0097758B" w:rsidRPr="0080559C">
        <w:rPr>
          <w:rFonts w:ascii="仿宋_GB2312" w:eastAsia="仿宋_GB2312" w:hAnsi="仿宋_GB2312" w:cs="仿宋_GB2312"/>
          <w:kern w:val="0"/>
          <w:sz w:val="32"/>
          <w:szCs w:val="32"/>
        </w:rPr>
        <w:t>、生态环境</w:t>
      </w:r>
      <w:r w:rsidR="00592525" w:rsidRPr="0080559C">
        <w:rPr>
          <w:rFonts w:ascii="仿宋_GB2312" w:eastAsia="仿宋_GB2312" w:hAnsi="仿宋_GB2312" w:cs="仿宋_GB2312" w:hint="eastAsia"/>
          <w:kern w:val="0"/>
          <w:sz w:val="32"/>
          <w:szCs w:val="32"/>
        </w:rPr>
        <w:t>分</w:t>
      </w:r>
      <w:r w:rsidR="00592525" w:rsidRPr="0080559C">
        <w:rPr>
          <w:rFonts w:ascii="仿宋_GB2312" w:eastAsia="仿宋_GB2312" w:hAnsi="仿宋_GB2312" w:cs="仿宋_GB2312"/>
          <w:kern w:val="0"/>
          <w:sz w:val="32"/>
          <w:szCs w:val="32"/>
        </w:rPr>
        <w:t>局、</w:t>
      </w:r>
      <w:r w:rsidR="0097758B" w:rsidRPr="0080559C">
        <w:rPr>
          <w:rFonts w:ascii="仿宋_GB2312" w:eastAsia="仿宋_GB2312" w:hAnsi="仿宋_GB2312" w:cs="仿宋_GB2312"/>
          <w:kern w:val="0"/>
          <w:sz w:val="32"/>
          <w:szCs w:val="32"/>
        </w:rPr>
        <w:t>建设交通局、市场监管</w:t>
      </w:r>
      <w:r w:rsidR="00592525" w:rsidRPr="0080559C">
        <w:rPr>
          <w:rFonts w:ascii="仿宋_GB2312" w:eastAsia="仿宋_GB2312" w:hAnsi="仿宋_GB2312" w:cs="仿宋_GB2312" w:hint="eastAsia"/>
          <w:kern w:val="0"/>
          <w:sz w:val="32"/>
          <w:szCs w:val="32"/>
        </w:rPr>
        <w:t>分</w:t>
      </w:r>
      <w:r w:rsidR="0097758B" w:rsidRPr="0080559C">
        <w:rPr>
          <w:rFonts w:ascii="仿宋_GB2312" w:eastAsia="仿宋_GB2312" w:hAnsi="仿宋_GB2312" w:cs="仿宋_GB2312"/>
          <w:kern w:val="0"/>
          <w:sz w:val="32"/>
          <w:szCs w:val="32"/>
        </w:rPr>
        <w:t>局等部门组成。</w:t>
      </w:r>
    </w:p>
    <w:p w:rsidR="00A41F98" w:rsidRPr="0080559C" w:rsidRDefault="00F37965"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t>（</w:t>
      </w:r>
      <w:r w:rsidR="00272F0D" w:rsidRPr="0080559C">
        <w:rPr>
          <w:rFonts w:ascii="Times New Roman" w:eastAsia="仿宋_GB2312" w:hAnsi="Times New Roman" w:cs="Times New Roman" w:hint="eastAsia"/>
          <w:color w:val="000000"/>
          <w:kern w:val="0"/>
          <w:sz w:val="32"/>
          <w:szCs w:val="32"/>
        </w:rPr>
        <w:t>1</w:t>
      </w:r>
      <w:r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应急管理局：</w:t>
      </w:r>
      <w:r w:rsidR="00CD714D" w:rsidRPr="0080559C">
        <w:rPr>
          <w:rFonts w:ascii="仿宋_GB2312" w:eastAsia="仿宋_GB2312" w:hAnsi="仿宋_GB2312" w:cs="仿宋_GB2312" w:hint="eastAsia"/>
          <w:kern w:val="0"/>
          <w:sz w:val="32"/>
          <w:szCs w:val="32"/>
        </w:rPr>
        <w:t>负责石油天然气长输管道突发事件的应急救援工作，指导做好火灾扑救</w:t>
      </w:r>
      <w:r w:rsidR="0089252D" w:rsidRPr="0080559C">
        <w:rPr>
          <w:rFonts w:ascii="仿宋_GB2312" w:eastAsia="仿宋_GB2312" w:hAnsi="仿宋_GB2312" w:cs="仿宋_GB2312" w:hint="eastAsia"/>
          <w:kern w:val="0"/>
          <w:sz w:val="32"/>
          <w:szCs w:val="32"/>
        </w:rPr>
        <w:t>和人员救援</w:t>
      </w:r>
      <w:r w:rsidR="00CD714D" w:rsidRPr="0080559C">
        <w:rPr>
          <w:rFonts w:ascii="仿宋_GB2312" w:eastAsia="仿宋_GB2312" w:hAnsi="仿宋_GB2312" w:cs="仿宋_GB2312" w:hint="eastAsia"/>
          <w:kern w:val="0"/>
          <w:sz w:val="32"/>
          <w:szCs w:val="32"/>
        </w:rPr>
        <w:t>，会同相关部门对突发事件进行调查、处置和总结评估，会同事发地</w:t>
      </w:r>
      <w:r w:rsidR="006A7183" w:rsidRPr="0080559C">
        <w:rPr>
          <w:rFonts w:ascii="仿宋_GB2312" w:eastAsia="仿宋_GB2312" w:hAnsi="仿宋_GB2312" w:cs="仿宋_GB2312" w:hint="eastAsia"/>
          <w:kern w:val="0"/>
          <w:sz w:val="32"/>
          <w:szCs w:val="32"/>
        </w:rPr>
        <w:t>街道</w:t>
      </w:r>
      <w:r w:rsidR="00CD714D" w:rsidRPr="0080559C">
        <w:rPr>
          <w:rFonts w:ascii="仿宋_GB2312" w:eastAsia="仿宋_GB2312" w:hAnsi="仿宋_GB2312" w:cs="仿宋_GB2312" w:hint="eastAsia"/>
          <w:kern w:val="0"/>
          <w:sz w:val="32"/>
          <w:szCs w:val="32"/>
        </w:rPr>
        <w:t>做好受灾人员或者受威胁人员的转移和临时安置工作。</w:t>
      </w:r>
    </w:p>
    <w:p w:rsidR="00762875" w:rsidRPr="0080559C" w:rsidRDefault="00F37965"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t>（</w:t>
      </w:r>
      <w:r w:rsidR="00272F0D" w:rsidRPr="0080559C">
        <w:rPr>
          <w:rFonts w:ascii="Times New Roman" w:eastAsia="仿宋_GB2312" w:hAnsi="Times New Roman" w:cs="Times New Roman" w:hint="eastAsia"/>
          <w:color w:val="000000"/>
          <w:kern w:val="0"/>
          <w:sz w:val="32"/>
          <w:szCs w:val="32"/>
        </w:rPr>
        <w:t>2</w:t>
      </w:r>
      <w:r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发展改革</w:t>
      </w:r>
      <w:r w:rsidRPr="0080559C">
        <w:rPr>
          <w:rFonts w:ascii="仿宋_GB2312" w:eastAsia="仿宋_GB2312" w:hAnsi="仿宋_GB2312" w:cs="仿宋_GB2312" w:hint="eastAsia"/>
          <w:kern w:val="0"/>
          <w:sz w:val="32"/>
          <w:szCs w:val="32"/>
        </w:rPr>
        <w:t>局</w:t>
      </w:r>
      <w:r w:rsidR="0097758B" w:rsidRPr="0080559C">
        <w:rPr>
          <w:rFonts w:ascii="仿宋_GB2312" w:eastAsia="仿宋_GB2312" w:hAnsi="仿宋_GB2312" w:cs="仿宋_GB2312"/>
          <w:kern w:val="0"/>
          <w:sz w:val="32"/>
          <w:szCs w:val="32"/>
        </w:rPr>
        <w:t>：</w:t>
      </w:r>
      <w:r w:rsidR="00762875" w:rsidRPr="0080559C">
        <w:rPr>
          <w:rFonts w:ascii="仿宋_GB2312" w:eastAsia="仿宋_GB2312" w:hAnsi="仿宋_GB2312" w:cs="仿宋_GB2312" w:hint="eastAsia"/>
          <w:kern w:val="0"/>
          <w:sz w:val="32"/>
          <w:szCs w:val="32"/>
        </w:rPr>
        <w:t>负责指导、监督有关单位履行管道保护义务，配合做好石油天然气长输管道突发事件的应急救援工作，协调石油天然气长输管道突发事件发生后本区石油天然气资源调度及供应安全；参与突发事件处置协调、调查和总结评估。</w:t>
      </w:r>
    </w:p>
    <w:p w:rsidR="00A41F98" w:rsidRPr="0080559C" w:rsidRDefault="0097758B"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t>（</w:t>
      </w:r>
      <w:r w:rsidR="00272F0D" w:rsidRPr="0080559C">
        <w:rPr>
          <w:rFonts w:ascii="Times New Roman" w:eastAsia="仿宋_GB2312" w:hAnsi="Times New Roman" w:cs="Times New Roman" w:hint="eastAsia"/>
          <w:color w:val="000000"/>
          <w:kern w:val="0"/>
          <w:sz w:val="32"/>
          <w:szCs w:val="32"/>
        </w:rPr>
        <w:t>3</w:t>
      </w:r>
      <w:r w:rsidRPr="0080559C">
        <w:rPr>
          <w:rFonts w:ascii="仿宋_GB2312" w:eastAsia="仿宋_GB2312" w:hAnsi="仿宋_GB2312" w:cs="仿宋_GB2312"/>
          <w:kern w:val="0"/>
          <w:sz w:val="32"/>
          <w:szCs w:val="32"/>
        </w:rPr>
        <w:t>）公安</w:t>
      </w:r>
      <w:r w:rsidR="008A7927" w:rsidRPr="0080559C">
        <w:rPr>
          <w:rFonts w:ascii="仿宋_GB2312" w:eastAsia="仿宋_GB2312" w:hAnsi="仿宋_GB2312" w:cs="仿宋_GB2312" w:hint="eastAsia"/>
          <w:kern w:val="0"/>
          <w:sz w:val="32"/>
          <w:szCs w:val="32"/>
        </w:rPr>
        <w:t>分</w:t>
      </w:r>
      <w:r w:rsidRPr="0080559C">
        <w:rPr>
          <w:rFonts w:ascii="仿宋_GB2312" w:eastAsia="仿宋_GB2312" w:hAnsi="仿宋_GB2312" w:cs="仿宋_GB2312"/>
          <w:kern w:val="0"/>
          <w:sz w:val="32"/>
          <w:szCs w:val="32"/>
        </w:rPr>
        <w:t>局：</w:t>
      </w:r>
      <w:r w:rsidR="00762875" w:rsidRPr="0080559C">
        <w:rPr>
          <w:rFonts w:ascii="仿宋_GB2312" w:eastAsia="仿宋_GB2312" w:hAnsi="仿宋_GB2312" w:cs="仿宋_GB2312" w:hint="eastAsia"/>
          <w:kern w:val="0"/>
          <w:sz w:val="32"/>
          <w:szCs w:val="32"/>
        </w:rPr>
        <w:t>负责组织、指导事发地做好社会治安管理、道路交通管制和重点目标安全保卫等工作；参与突发事件处置协调、调查和总结评估。</w:t>
      </w:r>
    </w:p>
    <w:p w:rsidR="00A41F98" w:rsidRPr="0080559C" w:rsidRDefault="005E7AF1"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t>（</w:t>
      </w:r>
      <w:r w:rsidR="00272F0D" w:rsidRPr="0080559C">
        <w:rPr>
          <w:rFonts w:ascii="Times New Roman" w:eastAsia="仿宋_GB2312" w:hAnsi="Times New Roman" w:cs="Times New Roman" w:hint="eastAsia"/>
          <w:color w:val="000000"/>
          <w:kern w:val="0"/>
          <w:sz w:val="32"/>
          <w:szCs w:val="32"/>
        </w:rPr>
        <w:t>4</w:t>
      </w:r>
      <w:r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宣传部：</w:t>
      </w:r>
      <w:r w:rsidR="00272F0D" w:rsidRPr="0080559C">
        <w:rPr>
          <w:rFonts w:ascii="仿宋_GB2312" w:eastAsia="仿宋_GB2312" w:hAnsi="仿宋_GB2312" w:cs="仿宋_GB2312" w:hint="eastAsia"/>
          <w:kern w:val="0"/>
          <w:sz w:val="32"/>
          <w:szCs w:val="32"/>
        </w:rPr>
        <w:t>负责指导协调突发事件的新闻报道，会同有关部门做好信息发布和舆论引导工作</w:t>
      </w:r>
      <w:r w:rsidR="00BD0F96" w:rsidRPr="0080559C">
        <w:rPr>
          <w:rFonts w:ascii="仿宋_GB2312" w:eastAsia="仿宋_GB2312" w:hAnsi="仿宋_GB2312" w:cs="仿宋_GB2312" w:hint="eastAsia"/>
          <w:kern w:val="0"/>
          <w:sz w:val="32"/>
          <w:szCs w:val="32"/>
        </w:rPr>
        <w:t>;</w:t>
      </w:r>
      <w:r w:rsidR="00BD0F96" w:rsidRPr="0080559C">
        <w:rPr>
          <w:rFonts w:ascii="仿宋_GB2312" w:eastAsia="仿宋_GB2312" w:hAnsi="仿宋_GB2312" w:cs="仿宋_GB2312"/>
          <w:kern w:val="0"/>
          <w:sz w:val="32"/>
          <w:szCs w:val="32"/>
        </w:rPr>
        <w:t xml:space="preserve"> 负责突发事件网络舆情引导和调控管控</w:t>
      </w:r>
      <w:r w:rsidR="0097758B" w:rsidRPr="0080559C">
        <w:rPr>
          <w:rFonts w:ascii="仿宋_GB2312" w:eastAsia="仿宋_GB2312" w:hAnsi="仿宋_GB2312" w:cs="仿宋_GB2312"/>
          <w:kern w:val="0"/>
          <w:sz w:val="32"/>
          <w:szCs w:val="32"/>
        </w:rPr>
        <w:t>。</w:t>
      </w:r>
    </w:p>
    <w:p w:rsidR="00A41F98" w:rsidRPr="0080559C" w:rsidRDefault="0097758B"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lastRenderedPageBreak/>
        <w:t>（</w:t>
      </w:r>
      <w:r w:rsidR="00272F0D" w:rsidRPr="0080559C">
        <w:rPr>
          <w:rFonts w:ascii="Times New Roman" w:eastAsia="仿宋_GB2312" w:hAnsi="Times New Roman" w:cs="Times New Roman" w:hint="eastAsia"/>
          <w:color w:val="000000"/>
          <w:kern w:val="0"/>
          <w:sz w:val="32"/>
          <w:szCs w:val="32"/>
        </w:rPr>
        <w:t>5</w:t>
      </w:r>
      <w:r w:rsidRPr="0080559C">
        <w:rPr>
          <w:rFonts w:ascii="仿宋_GB2312" w:eastAsia="仿宋_GB2312" w:hAnsi="仿宋_GB2312" w:cs="仿宋_GB2312"/>
          <w:kern w:val="0"/>
          <w:sz w:val="32"/>
          <w:szCs w:val="32"/>
        </w:rPr>
        <w:t>）</w:t>
      </w:r>
      <w:r w:rsidR="001E2A12" w:rsidRPr="0080559C">
        <w:rPr>
          <w:rFonts w:ascii="仿宋_GB2312" w:eastAsia="仿宋_GB2312" w:hAnsi="仿宋_GB2312" w:cs="仿宋_GB2312" w:hint="eastAsia"/>
          <w:kern w:val="0"/>
          <w:sz w:val="32"/>
          <w:szCs w:val="32"/>
        </w:rPr>
        <w:t>经信商务局</w:t>
      </w:r>
      <w:r w:rsidRPr="0080559C">
        <w:rPr>
          <w:rFonts w:ascii="仿宋_GB2312" w:eastAsia="仿宋_GB2312" w:hAnsi="仿宋_GB2312" w:cs="仿宋_GB2312"/>
          <w:kern w:val="0"/>
          <w:sz w:val="32"/>
          <w:szCs w:val="32"/>
        </w:rPr>
        <w:t>：</w:t>
      </w:r>
      <w:r w:rsidR="00272F0D" w:rsidRPr="0080559C">
        <w:rPr>
          <w:rFonts w:ascii="仿宋_GB2312" w:eastAsia="仿宋_GB2312" w:hAnsi="仿宋_GB2312" w:cs="仿宋_GB2312" w:hint="eastAsia"/>
          <w:kern w:val="0"/>
          <w:sz w:val="32"/>
          <w:szCs w:val="32"/>
        </w:rPr>
        <w:t>配合有关部门协调做好工业应急物资的生产、征购等工作。</w:t>
      </w:r>
    </w:p>
    <w:p w:rsidR="00A41F98" w:rsidRPr="0080559C" w:rsidRDefault="00BD0F96" w:rsidP="00F91C97">
      <w:pPr>
        <w:adjustRightInd w:val="0"/>
        <w:snapToGrid w:val="0"/>
        <w:spacing w:line="560" w:lineRule="exact"/>
        <w:ind w:firstLineChars="200" w:firstLine="640"/>
        <w:rPr>
          <w:rFonts w:ascii="仿宋_GB2312" w:eastAsia="仿宋_GB2312" w:hAnsi="仿宋_GB2312" w:cs="仿宋_GB2312"/>
          <w:kern w:val="0"/>
          <w:sz w:val="32"/>
          <w:szCs w:val="32"/>
        </w:rPr>
      </w:pPr>
      <w:r w:rsidRPr="0080559C">
        <w:rPr>
          <w:rFonts w:ascii="仿宋_GB2312" w:eastAsia="仿宋_GB2312" w:hAnsi="仿宋_GB2312" w:cs="仿宋_GB2312"/>
          <w:kern w:val="0"/>
          <w:sz w:val="32"/>
          <w:szCs w:val="32"/>
        </w:rPr>
        <w:t>（</w:t>
      </w:r>
      <w:r w:rsidR="00272F0D" w:rsidRPr="0080559C">
        <w:rPr>
          <w:rFonts w:ascii="Times New Roman" w:eastAsia="仿宋_GB2312" w:hAnsi="Times New Roman" w:cs="Times New Roman" w:hint="eastAsia"/>
          <w:color w:val="000000"/>
          <w:kern w:val="0"/>
          <w:sz w:val="32"/>
          <w:szCs w:val="32"/>
        </w:rPr>
        <w:t>6</w:t>
      </w:r>
      <w:r w:rsidR="0097758B" w:rsidRPr="0080559C">
        <w:rPr>
          <w:rFonts w:ascii="仿宋_GB2312" w:eastAsia="仿宋_GB2312" w:hAnsi="仿宋_GB2312" w:cs="仿宋_GB2312"/>
          <w:kern w:val="0"/>
          <w:sz w:val="32"/>
          <w:szCs w:val="32"/>
        </w:rPr>
        <w:t>）</w:t>
      </w:r>
      <w:r w:rsidR="001E2A12" w:rsidRPr="0080559C">
        <w:rPr>
          <w:rFonts w:ascii="仿宋_GB2312" w:eastAsia="仿宋_GB2312" w:hAnsi="仿宋_GB2312" w:cs="仿宋_GB2312" w:hint="eastAsia"/>
          <w:kern w:val="0"/>
          <w:sz w:val="32"/>
          <w:szCs w:val="32"/>
        </w:rPr>
        <w:t>社会发展局</w:t>
      </w:r>
      <w:r w:rsidR="0097758B" w:rsidRPr="0080559C">
        <w:rPr>
          <w:rFonts w:ascii="仿宋_GB2312" w:eastAsia="仿宋_GB2312" w:hAnsi="仿宋_GB2312" w:cs="仿宋_GB2312"/>
          <w:kern w:val="0"/>
          <w:sz w:val="32"/>
          <w:szCs w:val="32"/>
        </w:rPr>
        <w:t>：</w:t>
      </w:r>
      <w:r w:rsidR="00272F0D" w:rsidRPr="0080559C">
        <w:rPr>
          <w:rFonts w:ascii="仿宋_GB2312" w:eastAsia="仿宋_GB2312" w:hAnsi="仿宋_GB2312" w:cs="仿宋_GB2312" w:hint="eastAsia"/>
          <w:kern w:val="0"/>
          <w:sz w:val="32"/>
          <w:szCs w:val="32"/>
        </w:rPr>
        <w:t>会同事发地街道做好受灾人员或受威胁人员的转移和临时安置工作，组织做好受灾人员生活救助工作以及遇难人员遗体处置等相关事务</w:t>
      </w:r>
      <w:r w:rsidR="001E2A12" w:rsidRPr="0080559C">
        <w:rPr>
          <w:rFonts w:ascii="仿宋_GB2312" w:eastAsia="仿宋_GB2312" w:hAnsi="仿宋_GB2312" w:cs="仿宋_GB2312" w:hint="eastAsia"/>
          <w:kern w:val="0"/>
          <w:sz w:val="32"/>
          <w:szCs w:val="32"/>
        </w:rPr>
        <w:t>；</w:t>
      </w:r>
      <w:r w:rsidR="00272F0D" w:rsidRPr="0080559C">
        <w:rPr>
          <w:rFonts w:ascii="仿宋_GB2312" w:eastAsia="仿宋_GB2312" w:hAnsi="仿宋_GB2312" w:cs="仿宋_GB2312" w:hint="eastAsia"/>
          <w:kern w:val="0"/>
          <w:sz w:val="32"/>
          <w:szCs w:val="32"/>
        </w:rPr>
        <w:t>负责组织协调应急医疗救治、卫生防疫及心理康复工作</w:t>
      </w:r>
      <w:r w:rsidR="0097758B" w:rsidRPr="0080559C">
        <w:rPr>
          <w:rFonts w:ascii="仿宋_GB2312" w:eastAsia="仿宋_GB2312" w:hAnsi="仿宋_GB2312" w:cs="仿宋_GB2312"/>
          <w:kern w:val="0"/>
          <w:sz w:val="32"/>
          <w:szCs w:val="32"/>
        </w:rPr>
        <w:t>。</w:t>
      </w:r>
    </w:p>
    <w:p w:rsidR="00A41F98" w:rsidRPr="0080559C" w:rsidRDefault="00BD0F96" w:rsidP="00F91C97">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sidRPr="0080559C">
        <w:rPr>
          <w:rFonts w:ascii="Times New Roman" w:eastAsia="仿宋_GB2312" w:hAnsi="Times New Roman" w:cs="Times New Roman"/>
          <w:color w:val="000000"/>
          <w:kern w:val="0"/>
          <w:sz w:val="32"/>
          <w:szCs w:val="32"/>
        </w:rPr>
        <w:t>（</w:t>
      </w:r>
      <w:r w:rsidR="000F0662" w:rsidRPr="0080559C">
        <w:rPr>
          <w:rFonts w:ascii="Times New Roman" w:eastAsia="仿宋_GB2312" w:hAnsi="Times New Roman" w:cs="Times New Roman" w:hint="eastAsia"/>
          <w:color w:val="000000"/>
          <w:kern w:val="0"/>
          <w:sz w:val="32"/>
          <w:szCs w:val="32"/>
        </w:rPr>
        <w:t>7</w:t>
      </w:r>
      <w:r w:rsidR="00297208" w:rsidRPr="0080559C">
        <w:rPr>
          <w:rFonts w:ascii="Times New Roman" w:eastAsia="仿宋_GB2312" w:hAnsi="Times New Roman" w:cs="Times New Roman"/>
          <w:color w:val="000000"/>
          <w:kern w:val="0"/>
          <w:sz w:val="32"/>
          <w:szCs w:val="32"/>
        </w:rPr>
        <w:t>）</w:t>
      </w:r>
      <w:r w:rsidR="0097758B" w:rsidRPr="0080559C">
        <w:rPr>
          <w:rFonts w:ascii="Times New Roman" w:eastAsia="仿宋_GB2312" w:hAnsi="Times New Roman" w:cs="Times New Roman"/>
          <w:color w:val="000000"/>
          <w:kern w:val="0"/>
          <w:sz w:val="32"/>
          <w:szCs w:val="32"/>
        </w:rPr>
        <w:t>财</w:t>
      </w:r>
      <w:r w:rsidR="0097758B" w:rsidRPr="0080559C">
        <w:rPr>
          <w:rFonts w:ascii="仿宋_GB2312" w:eastAsia="仿宋_GB2312" w:hAnsi="仿宋_GB2312" w:cs="仿宋_GB2312"/>
          <w:kern w:val="0"/>
          <w:sz w:val="32"/>
          <w:szCs w:val="32"/>
        </w:rPr>
        <w:t>政局：</w:t>
      </w:r>
      <w:r w:rsidR="000F0662" w:rsidRPr="0080559C">
        <w:rPr>
          <w:rFonts w:ascii="仿宋_GB2312" w:eastAsia="仿宋_GB2312" w:hAnsi="仿宋_GB2312" w:cs="仿宋_GB2312" w:hint="eastAsia"/>
          <w:kern w:val="0"/>
          <w:sz w:val="32"/>
          <w:szCs w:val="32"/>
        </w:rPr>
        <w:t>负责</w:t>
      </w:r>
      <w:r w:rsidR="001A51D1" w:rsidRPr="0080559C">
        <w:rPr>
          <w:rFonts w:ascii="仿宋_GB2312" w:eastAsia="仿宋_GB2312" w:hAnsi="仿宋_GB2312" w:cs="仿宋_GB2312" w:hint="eastAsia"/>
          <w:kern w:val="0"/>
          <w:sz w:val="32"/>
          <w:szCs w:val="32"/>
        </w:rPr>
        <w:t>统筹</w:t>
      </w:r>
      <w:r w:rsidR="000F0662" w:rsidRPr="0080559C">
        <w:rPr>
          <w:rFonts w:ascii="仿宋_GB2312" w:eastAsia="仿宋_GB2312" w:hAnsi="仿宋_GB2312" w:cs="仿宋_GB2312" w:hint="eastAsia"/>
          <w:kern w:val="0"/>
          <w:sz w:val="32"/>
          <w:szCs w:val="32"/>
        </w:rPr>
        <w:t>做好资金筹集管理工作，保障区级部门应急救援工作经费</w:t>
      </w:r>
      <w:r w:rsidR="0097758B" w:rsidRPr="0080559C">
        <w:rPr>
          <w:rFonts w:ascii="仿宋_GB2312" w:eastAsia="仿宋_GB2312" w:hAnsi="仿宋_GB2312" w:cs="仿宋_GB2312"/>
          <w:kern w:val="0"/>
          <w:sz w:val="32"/>
          <w:szCs w:val="32"/>
        </w:rPr>
        <w:t>。</w:t>
      </w:r>
    </w:p>
    <w:p w:rsidR="000F0662" w:rsidRPr="0080559C" w:rsidRDefault="00BD0F96" w:rsidP="00F91C97">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sidRPr="0080559C">
        <w:rPr>
          <w:rFonts w:ascii="Times New Roman" w:eastAsia="仿宋_GB2312" w:hAnsi="Times New Roman" w:cs="Times New Roman"/>
          <w:color w:val="000000"/>
          <w:kern w:val="0"/>
          <w:sz w:val="32"/>
          <w:szCs w:val="32"/>
        </w:rPr>
        <w:t>（</w:t>
      </w:r>
      <w:r w:rsidR="000F0662" w:rsidRPr="0080559C">
        <w:rPr>
          <w:rFonts w:ascii="Times New Roman" w:eastAsia="仿宋_GB2312" w:hAnsi="Times New Roman" w:cs="Times New Roman" w:hint="eastAsia"/>
          <w:color w:val="000000"/>
          <w:kern w:val="0"/>
          <w:sz w:val="32"/>
          <w:szCs w:val="32"/>
        </w:rPr>
        <w:t>8</w:t>
      </w:r>
      <w:r w:rsidR="00297208" w:rsidRPr="0080559C">
        <w:rPr>
          <w:rFonts w:ascii="Times New Roman" w:eastAsia="仿宋_GB2312" w:hAnsi="Times New Roman" w:cs="Times New Roman"/>
          <w:color w:val="000000"/>
          <w:kern w:val="0"/>
          <w:sz w:val="32"/>
          <w:szCs w:val="32"/>
        </w:rPr>
        <w:t>）</w:t>
      </w:r>
      <w:r w:rsidR="0089252D" w:rsidRPr="0080559C">
        <w:rPr>
          <w:rFonts w:ascii="仿宋_GB2312" w:eastAsia="仿宋_GB2312" w:hAnsi="仿宋_GB2312" w:cs="仿宋_GB2312" w:hint="eastAsia"/>
          <w:kern w:val="0"/>
          <w:sz w:val="32"/>
          <w:szCs w:val="32"/>
        </w:rPr>
        <w:t>资</w:t>
      </w:r>
      <w:r w:rsidR="00297208" w:rsidRPr="0080559C">
        <w:rPr>
          <w:rFonts w:ascii="仿宋_GB2312" w:eastAsia="仿宋_GB2312" w:hAnsi="仿宋_GB2312" w:cs="仿宋_GB2312" w:hint="eastAsia"/>
          <w:kern w:val="0"/>
          <w:sz w:val="32"/>
          <w:szCs w:val="32"/>
        </w:rPr>
        <w:t>规分</w:t>
      </w:r>
      <w:r w:rsidR="0097758B" w:rsidRPr="0080559C">
        <w:rPr>
          <w:rFonts w:ascii="仿宋_GB2312" w:eastAsia="仿宋_GB2312" w:hAnsi="仿宋_GB2312" w:cs="仿宋_GB2312"/>
          <w:kern w:val="0"/>
          <w:sz w:val="32"/>
          <w:szCs w:val="32"/>
        </w:rPr>
        <w:t>局：</w:t>
      </w:r>
      <w:r w:rsidR="000F0662" w:rsidRPr="0080559C">
        <w:rPr>
          <w:rFonts w:ascii="仿宋_GB2312" w:eastAsia="仿宋_GB2312" w:hAnsi="仿宋_GB2312" w:cs="仿宋_GB2312" w:hint="eastAsia"/>
          <w:kern w:val="0"/>
          <w:sz w:val="32"/>
          <w:szCs w:val="32"/>
        </w:rPr>
        <w:t>负责提供事发地地质灾害信息，并制定应对措施。</w:t>
      </w:r>
    </w:p>
    <w:p w:rsidR="00A41F98" w:rsidRPr="0080559C" w:rsidRDefault="00BD0F96" w:rsidP="00F91C97">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sidRPr="0080559C">
        <w:rPr>
          <w:rFonts w:ascii="Times New Roman" w:eastAsia="仿宋_GB2312" w:hAnsi="Times New Roman" w:cs="Times New Roman"/>
          <w:color w:val="000000"/>
          <w:kern w:val="0"/>
          <w:sz w:val="32"/>
          <w:szCs w:val="32"/>
        </w:rPr>
        <w:t>（</w:t>
      </w:r>
      <w:r w:rsidR="000F0662" w:rsidRPr="0080559C">
        <w:rPr>
          <w:rFonts w:ascii="Times New Roman" w:eastAsia="仿宋_GB2312" w:hAnsi="Times New Roman" w:cs="Times New Roman" w:hint="eastAsia"/>
          <w:color w:val="000000"/>
          <w:kern w:val="0"/>
          <w:sz w:val="32"/>
          <w:szCs w:val="32"/>
        </w:rPr>
        <w:t>9</w:t>
      </w:r>
      <w:r w:rsidR="00C8757F" w:rsidRPr="0080559C">
        <w:rPr>
          <w:rFonts w:ascii="仿宋_GB2312" w:eastAsia="仿宋_GB2312" w:hAnsi="仿宋_GB2312" w:cs="仿宋_GB2312"/>
          <w:kern w:val="0"/>
          <w:sz w:val="32"/>
          <w:szCs w:val="32"/>
        </w:rPr>
        <w:t>）</w:t>
      </w:r>
      <w:r w:rsidR="0097758B" w:rsidRPr="0080559C">
        <w:rPr>
          <w:rFonts w:ascii="仿宋_GB2312" w:eastAsia="仿宋_GB2312" w:hAnsi="仿宋_GB2312" w:cs="仿宋_GB2312"/>
          <w:kern w:val="0"/>
          <w:sz w:val="32"/>
          <w:szCs w:val="32"/>
        </w:rPr>
        <w:t>生态环境</w:t>
      </w:r>
      <w:r w:rsidR="00C8757F" w:rsidRPr="0080559C">
        <w:rPr>
          <w:rFonts w:ascii="仿宋_GB2312" w:eastAsia="仿宋_GB2312" w:hAnsi="仿宋_GB2312" w:cs="仿宋_GB2312" w:hint="eastAsia"/>
          <w:kern w:val="0"/>
          <w:sz w:val="32"/>
          <w:szCs w:val="32"/>
        </w:rPr>
        <w:t>分</w:t>
      </w:r>
      <w:r w:rsidR="0097758B" w:rsidRPr="0080559C">
        <w:rPr>
          <w:rFonts w:ascii="仿宋_GB2312" w:eastAsia="仿宋_GB2312" w:hAnsi="仿宋_GB2312" w:cs="仿宋_GB2312"/>
          <w:kern w:val="0"/>
          <w:sz w:val="32"/>
          <w:szCs w:val="32"/>
        </w:rPr>
        <w:t>局</w:t>
      </w:r>
      <w:r w:rsidR="000F0662" w:rsidRPr="0080559C">
        <w:rPr>
          <w:rFonts w:ascii="仿宋_GB2312" w:eastAsia="仿宋_GB2312" w:hAnsi="仿宋_GB2312" w:cs="仿宋_GB2312" w:hint="eastAsia"/>
          <w:kern w:val="0"/>
          <w:sz w:val="32"/>
          <w:szCs w:val="32"/>
        </w:rPr>
        <w:t>：负责组织指导事发地环境应急监测，分析研判现场污染状况及趋势变化，指导因突发事件引发环境污染的应急处置</w:t>
      </w:r>
      <w:r w:rsidR="00AF6980" w:rsidRPr="0080559C">
        <w:rPr>
          <w:rFonts w:ascii="仿宋_GB2312" w:eastAsia="仿宋_GB2312" w:hAnsi="仿宋_GB2312" w:cs="仿宋_GB2312" w:hint="eastAsia"/>
          <w:kern w:val="0"/>
          <w:sz w:val="32"/>
          <w:szCs w:val="32"/>
        </w:rPr>
        <w:t>，</w:t>
      </w:r>
      <w:r w:rsidR="000F0662" w:rsidRPr="0080559C">
        <w:rPr>
          <w:rFonts w:ascii="仿宋_GB2312" w:eastAsia="仿宋_GB2312" w:hAnsi="仿宋_GB2312" w:cs="仿宋_GB2312" w:hint="eastAsia"/>
          <w:kern w:val="0"/>
          <w:sz w:val="32"/>
          <w:szCs w:val="32"/>
        </w:rPr>
        <w:t>制定污染区域防护措施。</w:t>
      </w:r>
    </w:p>
    <w:p w:rsidR="00A41F98" w:rsidRPr="0080559C" w:rsidRDefault="00BD0F9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5F48CF" w:rsidRPr="0080559C">
        <w:rPr>
          <w:rFonts w:ascii="Times New Roman" w:eastAsia="仿宋_GB2312" w:hAnsi="Times New Roman" w:cs="Times New Roman" w:hint="eastAsia"/>
          <w:color w:val="000000"/>
          <w:kern w:val="0"/>
          <w:sz w:val="32"/>
          <w:szCs w:val="32"/>
        </w:rPr>
        <w:t>10</w:t>
      </w:r>
      <w:r w:rsidR="0097758B" w:rsidRPr="0080559C">
        <w:rPr>
          <w:rFonts w:ascii="Times New Roman" w:eastAsia="仿宋_GB2312" w:hAnsi="Times New Roman" w:cs="Times New Roman"/>
          <w:color w:val="000000"/>
          <w:kern w:val="0"/>
          <w:sz w:val="32"/>
          <w:szCs w:val="32"/>
        </w:rPr>
        <w:t>）</w:t>
      </w:r>
      <w:r w:rsidR="00C8757F" w:rsidRPr="0080559C">
        <w:rPr>
          <w:rFonts w:ascii="仿宋_GB2312" w:eastAsia="仿宋_GB2312" w:hAnsi="仿宋_GB2312" w:cs="仿宋_GB2312" w:hint="eastAsia"/>
          <w:kern w:val="0"/>
          <w:sz w:val="32"/>
          <w:szCs w:val="32"/>
        </w:rPr>
        <w:t>建设交通</w:t>
      </w:r>
      <w:r w:rsidR="0097758B" w:rsidRPr="0080559C">
        <w:rPr>
          <w:rFonts w:ascii="仿宋_GB2312" w:eastAsia="仿宋_GB2312" w:hAnsi="仿宋_GB2312" w:cs="仿宋_GB2312"/>
          <w:kern w:val="0"/>
          <w:sz w:val="32"/>
          <w:szCs w:val="32"/>
        </w:rPr>
        <w:t>局：</w:t>
      </w:r>
      <w:r w:rsidR="005F48CF" w:rsidRPr="0080559C">
        <w:rPr>
          <w:rFonts w:ascii="仿宋_GB2312" w:eastAsia="仿宋_GB2312" w:hAnsi="仿宋_GB2312" w:cs="仿宋_GB2312" w:hint="eastAsia"/>
          <w:kern w:val="0"/>
          <w:sz w:val="32"/>
          <w:szCs w:val="32"/>
        </w:rPr>
        <w:t>负责协助和指导受损害或者受威胁的工程建筑、公用设施等应急救援，提供技术支持</w:t>
      </w:r>
      <w:r w:rsidR="00C8757F" w:rsidRPr="0080559C">
        <w:rPr>
          <w:rFonts w:ascii="仿宋_GB2312" w:eastAsia="仿宋_GB2312" w:hAnsi="仿宋_GB2312" w:cs="仿宋_GB2312" w:hint="eastAsia"/>
          <w:kern w:val="0"/>
          <w:sz w:val="32"/>
          <w:szCs w:val="32"/>
        </w:rPr>
        <w:t>；</w:t>
      </w:r>
      <w:r w:rsidR="005F48CF" w:rsidRPr="0080559C">
        <w:rPr>
          <w:rFonts w:ascii="仿宋_GB2312" w:eastAsia="仿宋_GB2312" w:hAnsi="仿宋_GB2312" w:cs="仿宋_GB2312" w:hint="eastAsia"/>
          <w:kern w:val="0"/>
          <w:sz w:val="32"/>
          <w:szCs w:val="32"/>
        </w:rPr>
        <w:t>负责组织、协调应急救援人员及物资的运输</w:t>
      </w:r>
      <w:r w:rsidR="00D34B18" w:rsidRPr="0080559C">
        <w:rPr>
          <w:rFonts w:ascii="仿宋_GB2312" w:eastAsia="仿宋_GB2312" w:hAnsi="仿宋_GB2312" w:cs="仿宋_GB2312" w:hint="eastAsia"/>
          <w:kern w:val="0"/>
          <w:sz w:val="32"/>
          <w:szCs w:val="32"/>
        </w:rPr>
        <w:t>；负责</w:t>
      </w:r>
      <w:r w:rsidR="0039636A" w:rsidRPr="0080559C">
        <w:rPr>
          <w:rFonts w:ascii="仿宋_GB2312" w:eastAsia="仿宋_GB2312" w:hAnsi="仿宋_GB2312" w:cs="仿宋_GB2312" w:hint="eastAsia"/>
          <w:kern w:val="0"/>
          <w:sz w:val="32"/>
          <w:szCs w:val="32"/>
        </w:rPr>
        <w:t>协调</w:t>
      </w:r>
      <w:r w:rsidR="00D34B18" w:rsidRPr="0080559C">
        <w:rPr>
          <w:rFonts w:ascii="仿宋_GB2312" w:eastAsia="仿宋_GB2312" w:hAnsi="仿宋_GB2312" w:cs="仿宋_GB2312"/>
          <w:kern w:val="0"/>
          <w:sz w:val="32"/>
          <w:szCs w:val="32"/>
        </w:rPr>
        <w:t>市气象局</w:t>
      </w:r>
      <w:r w:rsidR="005F48CF" w:rsidRPr="0080559C">
        <w:rPr>
          <w:rFonts w:ascii="仿宋_GB2312" w:eastAsia="仿宋_GB2312" w:hAnsi="仿宋_GB2312" w:cs="仿宋_GB2312" w:hint="eastAsia"/>
          <w:kern w:val="0"/>
          <w:sz w:val="32"/>
          <w:szCs w:val="32"/>
        </w:rPr>
        <w:t>做好事发地气象保障服务，提供灾害性天气监测、预报、预警信息，对台风、暴雨（雪）、寒潮、低温、道路结冰、大风（龙卷风）、雷电、冰雹等气象灾害提出防御对策与建议</w:t>
      </w:r>
      <w:r w:rsidR="00D34B18" w:rsidRPr="0080559C">
        <w:rPr>
          <w:rFonts w:ascii="仿宋_GB2312" w:eastAsia="仿宋_GB2312" w:hAnsi="仿宋_GB2312" w:cs="仿宋_GB2312"/>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D971BC" w:rsidRPr="0080559C">
        <w:rPr>
          <w:rFonts w:ascii="Times New Roman" w:eastAsia="仿宋_GB2312" w:hAnsi="Times New Roman" w:cs="Times New Roman" w:hint="eastAsia"/>
          <w:color w:val="000000"/>
          <w:kern w:val="0"/>
          <w:sz w:val="32"/>
          <w:szCs w:val="32"/>
        </w:rPr>
        <w:t>11</w:t>
      </w:r>
      <w:r w:rsidR="00C8757F" w:rsidRPr="0080559C">
        <w:rPr>
          <w:rFonts w:ascii="Times New Roman" w:eastAsia="仿宋_GB2312" w:hAnsi="Times New Roman" w:cs="Times New Roman"/>
          <w:color w:val="000000"/>
          <w:kern w:val="0"/>
          <w:sz w:val="32"/>
          <w:szCs w:val="32"/>
        </w:rPr>
        <w:t>）</w:t>
      </w:r>
      <w:r w:rsidRPr="0080559C">
        <w:rPr>
          <w:rFonts w:ascii="仿宋_GB2312" w:eastAsia="仿宋_GB2312" w:hAnsi="仿宋_GB2312" w:cs="仿宋_GB2312"/>
          <w:kern w:val="0"/>
          <w:sz w:val="32"/>
          <w:szCs w:val="32"/>
        </w:rPr>
        <w:t>市场监管</w:t>
      </w:r>
      <w:r w:rsidR="00C8757F" w:rsidRPr="0080559C">
        <w:rPr>
          <w:rFonts w:ascii="仿宋_GB2312" w:eastAsia="仿宋_GB2312" w:hAnsi="仿宋_GB2312" w:cs="仿宋_GB2312" w:hint="eastAsia"/>
          <w:kern w:val="0"/>
          <w:sz w:val="32"/>
          <w:szCs w:val="32"/>
        </w:rPr>
        <w:t>分</w:t>
      </w:r>
      <w:r w:rsidRPr="0080559C">
        <w:rPr>
          <w:rFonts w:ascii="仿宋_GB2312" w:eastAsia="仿宋_GB2312" w:hAnsi="仿宋_GB2312" w:cs="仿宋_GB2312"/>
          <w:kern w:val="0"/>
          <w:sz w:val="32"/>
          <w:szCs w:val="32"/>
        </w:rPr>
        <w:t>局：</w:t>
      </w:r>
      <w:r w:rsidR="00D971BC" w:rsidRPr="0080559C">
        <w:rPr>
          <w:rFonts w:ascii="仿宋_GB2312" w:eastAsia="仿宋_GB2312" w:hAnsi="仿宋_GB2312" w:cs="仿宋_GB2312" w:hint="eastAsia"/>
          <w:kern w:val="0"/>
          <w:sz w:val="32"/>
          <w:szCs w:val="32"/>
        </w:rPr>
        <w:t>参与特种设备的应急处置、检测检验，预防次生事故发生。</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根据应对工作需要，</w:t>
      </w:r>
      <w:r w:rsidR="00C8757F" w:rsidRPr="0080559C">
        <w:rPr>
          <w:rFonts w:ascii="Times New Roman" w:eastAsia="仿宋_GB2312" w:hAnsi="Times New Roman" w:cs="Times New Roman" w:hint="eastAsia"/>
          <w:color w:val="000000"/>
          <w:kern w:val="0"/>
          <w:sz w:val="32"/>
          <w:szCs w:val="32"/>
        </w:rPr>
        <w:t>区</w:t>
      </w:r>
      <w:r w:rsidR="008A6262" w:rsidRPr="0080559C">
        <w:rPr>
          <w:rFonts w:ascii="Times New Roman" w:eastAsia="仿宋_GB2312" w:hAnsi="Times New Roman" w:cs="Times New Roman"/>
          <w:color w:val="000000"/>
          <w:kern w:val="0"/>
          <w:sz w:val="32"/>
          <w:szCs w:val="32"/>
        </w:rPr>
        <w:t>指挥部可</w:t>
      </w:r>
      <w:r w:rsidR="008A6262" w:rsidRPr="0080559C">
        <w:rPr>
          <w:rFonts w:ascii="Times New Roman" w:eastAsia="仿宋_GB2312" w:hAnsi="Times New Roman" w:cs="Times New Roman" w:hint="eastAsia"/>
          <w:color w:val="000000"/>
          <w:kern w:val="0"/>
          <w:sz w:val="32"/>
          <w:szCs w:val="32"/>
        </w:rPr>
        <w:t>适当调整</w:t>
      </w:r>
      <w:r w:rsidR="008A6262" w:rsidRPr="0080559C">
        <w:rPr>
          <w:rFonts w:ascii="Times New Roman" w:eastAsia="仿宋_GB2312" w:hAnsi="Times New Roman" w:cs="Times New Roman"/>
          <w:color w:val="000000"/>
          <w:kern w:val="0"/>
          <w:sz w:val="32"/>
          <w:szCs w:val="32"/>
        </w:rPr>
        <w:t>成员单位</w:t>
      </w:r>
      <w:r w:rsidRPr="0080559C">
        <w:rPr>
          <w:rFonts w:ascii="Times New Roman" w:eastAsia="仿宋_GB2312" w:hAnsi="Times New Roman" w:cs="Times New Roman"/>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lastRenderedPageBreak/>
        <w:t>3.</w:t>
      </w:r>
      <w:r w:rsidR="002F23B8" w:rsidRPr="0080559C">
        <w:rPr>
          <w:rFonts w:ascii="Times New Roman" w:eastAsia="楷体" w:hAnsi="Times New Roman" w:cs="Times New Roman" w:hint="eastAsia"/>
          <w:color w:val="000000"/>
          <w:kern w:val="0"/>
          <w:sz w:val="32"/>
          <w:szCs w:val="32"/>
        </w:rPr>
        <w:t>3</w:t>
      </w:r>
      <w:r w:rsidRPr="0080559C">
        <w:rPr>
          <w:rFonts w:ascii="Times New Roman" w:eastAsia="楷体" w:hAnsi="Times New Roman" w:cs="Times New Roman"/>
          <w:color w:val="000000"/>
          <w:kern w:val="0"/>
          <w:sz w:val="32"/>
          <w:szCs w:val="32"/>
        </w:rPr>
        <w:t xml:space="preserve">  </w:t>
      </w:r>
      <w:r w:rsidRPr="0080559C">
        <w:rPr>
          <w:rFonts w:ascii="Times New Roman" w:eastAsia="楷体" w:hAnsi="Times New Roman" w:cs="Times New Roman"/>
          <w:color w:val="000000"/>
          <w:kern w:val="0"/>
          <w:sz w:val="32"/>
          <w:szCs w:val="32"/>
        </w:rPr>
        <w:t>石油天然气长输管道企业应急指挥机构</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石油天然气长输管道企业应成立应急指挥机构，作为突发事件第一响应机构，切实做好各项应对工作。主要职责：</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1E7D8A"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）负责编制企业安全事故应急预案；</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1E7D8A"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color w:val="000000"/>
          <w:kern w:val="0"/>
          <w:sz w:val="32"/>
          <w:szCs w:val="32"/>
        </w:rPr>
        <w:t>）建立企业专（兼）职应急队伍，定期开展应急演练；</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1E7D8A"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color w:val="000000"/>
          <w:kern w:val="0"/>
          <w:sz w:val="32"/>
          <w:szCs w:val="32"/>
        </w:rPr>
        <w:t>）做好风险评估和隐患排查工作，及时消除安全隐患；</w:t>
      </w:r>
    </w:p>
    <w:p w:rsidR="00A41F98" w:rsidRPr="0080559C" w:rsidRDefault="0097758B" w:rsidP="00F91C97">
      <w:pPr>
        <w:autoSpaceDE w:val="0"/>
        <w:autoSpaceDN w:val="0"/>
        <w:adjustRightIn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1E7D8A" w:rsidRPr="0080559C">
        <w:rPr>
          <w:rFonts w:ascii="Times New Roman" w:eastAsia="仿宋_GB2312" w:hAnsi="Times New Roman" w:cs="Times New Roman" w:hint="eastAsia"/>
          <w:color w:val="000000"/>
          <w:kern w:val="0"/>
          <w:sz w:val="32"/>
          <w:szCs w:val="32"/>
        </w:rPr>
        <w:t>4</w:t>
      </w:r>
      <w:r w:rsidRPr="0080559C">
        <w:rPr>
          <w:rFonts w:ascii="Times New Roman" w:eastAsia="仿宋_GB2312" w:hAnsi="Times New Roman" w:cs="Times New Roman"/>
          <w:color w:val="000000"/>
          <w:kern w:val="0"/>
          <w:sz w:val="32"/>
          <w:szCs w:val="32"/>
        </w:rPr>
        <w:t>）做好信息报告和先期处置工作，配合</w:t>
      </w:r>
      <w:r w:rsidR="001E7D8A" w:rsidRPr="0080559C">
        <w:rPr>
          <w:rFonts w:ascii="Times New Roman" w:eastAsia="仿宋_GB2312" w:hAnsi="Times New Roman" w:cs="Times New Roman" w:hint="eastAsia"/>
          <w:color w:val="000000"/>
          <w:kern w:val="0"/>
          <w:sz w:val="32"/>
          <w:szCs w:val="32"/>
        </w:rPr>
        <w:t>各级</w:t>
      </w:r>
      <w:r w:rsidRPr="0080559C">
        <w:rPr>
          <w:rFonts w:ascii="Times New Roman" w:eastAsia="仿宋_GB2312" w:hAnsi="Times New Roman" w:cs="Times New Roman"/>
          <w:color w:val="000000"/>
          <w:kern w:val="0"/>
          <w:sz w:val="32"/>
          <w:szCs w:val="32"/>
        </w:rPr>
        <w:t>政府指挥</w:t>
      </w:r>
      <w:r w:rsidR="001E7D8A" w:rsidRPr="0080559C">
        <w:rPr>
          <w:rFonts w:ascii="Times New Roman" w:eastAsia="仿宋_GB2312" w:hAnsi="Times New Roman" w:cs="Times New Roman" w:hint="eastAsia"/>
          <w:color w:val="000000"/>
          <w:kern w:val="0"/>
          <w:sz w:val="32"/>
          <w:szCs w:val="32"/>
        </w:rPr>
        <w:t>部</w:t>
      </w:r>
      <w:r w:rsidR="001E7D8A" w:rsidRPr="0080559C">
        <w:rPr>
          <w:rFonts w:ascii="Times New Roman" w:eastAsia="仿宋_GB2312" w:hAnsi="Times New Roman" w:cs="Times New Roman"/>
          <w:color w:val="000000"/>
          <w:kern w:val="0"/>
          <w:sz w:val="32"/>
          <w:szCs w:val="32"/>
        </w:rPr>
        <w:t>做好应急救援</w:t>
      </w:r>
      <w:r w:rsidRPr="0080559C">
        <w:rPr>
          <w:rFonts w:ascii="Times New Roman" w:eastAsia="仿宋_GB2312" w:hAnsi="Times New Roman" w:cs="Times New Roman"/>
          <w:color w:val="000000"/>
          <w:kern w:val="0"/>
          <w:sz w:val="32"/>
          <w:szCs w:val="32"/>
        </w:rPr>
        <w:t>处置工作。</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4  </w:t>
      </w:r>
      <w:r w:rsidRPr="0080559C">
        <w:rPr>
          <w:rFonts w:ascii="Times New Roman" w:eastAsia="黑体" w:hAnsi="Times New Roman" w:cs="Times New Roman"/>
          <w:color w:val="000000"/>
          <w:kern w:val="0"/>
          <w:sz w:val="32"/>
          <w:szCs w:val="32"/>
        </w:rPr>
        <w:t>监测预警</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4.1  </w:t>
      </w:r>
      <w:r w:rsidRPr="0080559C">
        <w:rPr>
          <w:rFonts w:ascii="Times New Roman" w:eastAsia="楷体" w:hAnsi="Times New Roman" w:cs="Times New Roman"/>
          <w:color w:val="000000"/>
          <w:kern w:val="0"/>
          <w:sz w:val="32"/>
          <w:szCs w:val="32"/>
        </w:rPr>
        <w:t>预防监测</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222039"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）石油天然气长输管道企业</w:t>
      </w:r>
      <w:r w:rsidR="00222039" w:rsidRPr="0080559C">
        <w:rPr>
          <w:rFonts w:ascii="Times New Roman" w:eastAsia="仿宋_GB2312" w:hAnsi="Times New Roman" w:cs="Times New Roman" w:hint="eastAsia"/>
          <w:color w:val="000000"/>
          <w:kern w:val="0"/>
          <w:sz w:val="32"/>
          <w:szCs w:val="32"/>
        </w:rPr>
        <w:t>应当</w:t>
      </w:r>
      <w:r w:rsidRPr="0080559C">
        <w:rPr>
          <w:rFonts w:ascii="Times New Roman" w:eastAsia="仿宋_GB2312" w:hAnsi="Times New Roman" w:cs="Times New Roman"/>
          <w:color w:val="000000"/>
          <w:kern w:val="0"/>
          <w:sz w:val="32"/>
          <w:szCs w:val="32"/>
        </w:rPr>
        <w:t>建立健全石油天然气长输管道突发事件监测预警机制，对石油天然气管道重大危险源进行监控和信息分析，对可能引发突发事件或者其他灾害的</w:t>
      </w:r>
      <w:r w:rsidR="00222039" w:rsidRPr="0080559C">
        <w:rPr>
          <w:rFonts w:ascii="Times New Roman" w:eastAsia="仿宋_GB2312" w:hAnsi="Times New Roman" w:cs="Times New Roman" w:hint="eastAsia"/>
          <w:color w:val="000000"/>
          <w:kern w:val="0"/>
          <w:sz w:val="32"/>
          <w:szCs w:val="32"/>
        </w:rPr>
        <w:t>隐患</w:t>
      </w:r>
      <w:r w:rsidRPr="0080559C">
        <w:rPr>
          <w:rFonts w:ascii="Times New Roman" w:eastAsia="仿宋_GB2312" w:hAnsi="Times New Roman" w:cs="Times New Roman"/>
          <w:color w:val="000000"/>
          <w:kern w:val="0"/>
          <w:sz w:val="32"/>
          <w:szCs w:val="32"/>
        </w:rPr>
        <w:t>信息，要及时向市</w:t>
      </w:r>
      <w:r w:rsidR="00222039" w:rsidRPr="0080559C">
        <w:rPr>
          <w:rFonts w:ascii="Times New Roman" w:eastAsia="仿宋_GB2312" w:hAnsi="Times New Roman" w:cs="Times New Roman" w:hint="eastAsia"/>
          <w:color w:val="000000"/>
          <w:kern w:val="0"/>
          <w:sz w:val="32"/>
          <w:szCs w:val="32"/>
        </w:rPr>
        <w:t>级</w:t>
      </w:r>
      <w:r w:rsidRPr="0080559C">
        <w:rPr>
          <w:rFonts w:ascii="Times New Roman" w:eastAsia="仿宋_GB2312" w:hAnsi="Times New Roman" w:cs="Times New Roman"/>
          <w:color w:val="000000"/>
          <w:kern w:val="0"/>
          <w:sz w:val="32"/>
          <w:szCs w:val="32"/>
        </w:rPr>
        <w:t>相关部门、单位和</w:t>
      </w:r>
      <w:r w:rsidR="00E91237" w:rsidRPr="0080559C">
        <w:rPr>
          <w:rFonts w:ascii="Times New Roman" w:eastAsia="仿宋_GB2312" w:hAnsi="Times New Roman" w:cs="Times New Roman" w:hint="eastAsia"/>
          <w:color w:val="000000"/>
          <w:kern w:val="0"/>
          <w:sz w:val="32"/>
          <w:szCs w:val="32"/>
        </w:rPr>
        <w:t>区管委会</w:t>
      </w:r>
      <w:r w:rsidRPr="0080559C">
        <w:rPr>
          <w:rFonts w:ascii="Times New Roman" w:eastAsia="仿宋_GB2312" w:hAnsi="Times New Roman" w:cs="Times New Roman"/>
          <w:color w:val="000000"/>
          <w:kern w:val="0"/>
          <w:sz w:val="32"/>
          <w:szCs w:val="32"/>
        </w:rPr>
        <w:t>报告。</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仿宋_GB2312" w:hAnsi="Times New Roman" w:cs="Times New Roman"/>
          <w:kern w:val="0"/>
          <w:sz w:val="32"/>
          <w:szCs w:val="32"/>
        </w:rPr>
        <w:t>（</w:t>
      </w:r>
      <w:r w:rsidR="00586E22" w:rsidRPr="0080559C">
        <w:rPr>
          <w:rFonts w:ascii="Times New Roman" w:eastAsia="仿宋_GB2312" w:hAnsi="Times New Roman" w:cs="Times New Roman" w:hint="eastAsia"/>
          <w:kern w:val="0"/>
          <w:sz w:val="32"/>
          <w:szCs w:val="32"/>
        </w:rPr>
        <w:t>2</w:t>
      </w:r>
      <w:r w:rsidRPr="0080559C">
        <w:rPr>
          <w:rFonts w:ascii="Times New Roman" w:eastAsia="仿宋_GB2312" w:hAnsi="Times New Roman" w:cs="Times New Roman"/>
          <w:kern w:val="0"/>
          <w:sz w:val="32"/>
          <w:szCs w:val="32"/>
        </w:rPr>
        <w:t>）</w:t>
      </w:r>
      <w:r w:rsidR="000A32DB" w:rsidRPr="0080559C">
        <w:rPr>
          <w:rFonts w:ascii="Times New Roman" w:eastAsia="仿宋_GB2312" w:hAnsi="Times New Roman" w:cs="Times New Roman" w:hint="eastAsia"/>
          <w:color w:val="000000"/>
          <w:kern w:val="0"/>
          <w:sz w:val="32"/>
          <w:szCs w:val="32"/>
        </w:rPr>
        <w:t>区管委会、各街道办事处</w:t>
      </w:r>
      <w:r w:rsidR="00586E22" w:rsidRPr="0080559C">
        <w:rPr>
          <w:rFonts w:ascii="Times New Roman" w:eastAsia="仿宋_GB2312" w:hAnsi="Times New Roman" w:cs="Times New Roman" w:hint="eastAsia"/>
          <w:kern w:val="0"/>
          <w:sz w:val="32"/>
          <w:szCs w:val="32"/>
        </w:rPr>
        <w:t>应当建立</w:t>
      </w:r>
      <w:r w:rsidRPr="0080559C">
        <w:rPr>
          <w:rFonts w:ascii="Times New Roman" w:eastAsia="仿宋_GB2312" w:hAnsi="Times New Roman" w:cs="Times New Roman"/>
          <w:kern w:val="0"/>
          <w:sz w:val="32"/>
          <w:szCs w:val="32"/>
        </w:rPr>
        <w:t>健全石油天然气长输管道突发事件信息监测体系，完善信息共享机制，通过日常巡查、基层单位上报、社会公众报告等多种渠道收集信息，加强信息综合分析与评估，提高相关预报的准确性和时效性。重大节假日、</w:t>
      </w:r>
      <w:r w:rsidR="00FC3DC4" w:rsidRPr="0080559C">
        <w:rPr>
          <w:rFonts w:ascii="Times New Roman" w:eastAsia="仿宋_GB2312" w:hAnsi="Times New Roman" w:cs="Times New Roman" w:hint="eastAsia"/>
          <w:kern w:val="0"/>
          <w:sz w:val="32"/>
          <w:szCs w:val="32"/>
        </w:rPr>
        <w:t>重大活动、敏感时段、</w:t>
      </w:r>
      <w:r w:rsidRPr="0080559C">
        <w:rPr>
          <w:rFonts w:ascii="Times New Roman" w:eastAsia="仿宋_GB2312" w:hAnsi="Times New Roman" w:cs="Times New Roman"/>
          <w:kern w:val="0"/>
          <w:sz w:val="32"/>
          <w:szCs w:val="32"/>
        </w:rPr>
        <w:t>灾害性天气等特殊时段</w:t>
      </w:r>
      <w:r w:rsidR="00FC3DC4" w:rsidRPr="0080559C">
        <w:rPr>
          <w:rFonts w:ascii="Times New Roman" w:eastAsia="仿宋_GB2312" w:hAnsi="Times New Roman" w:cs="Times New Roman" w:hint="eastAsia"/>
          <w:kern w:val="0"/>
          <w:sz w:val="32"/>
          <w:szCs w:val="32"/>
        </w:rPr>
        <w:t>，应当</w:t>
      </w:r>
      <w:r w:rsidRPr="0080559C">
        <w:rPr>
          <w:rFonts w:ascii="Times New Roman" w:eastAsia="仿宋_GB2312" w:hAnsi="Times New Roman" w:cs="Times New Roman"/>
          <w:kern w:val="0"/>
          <w:sz w:val="32"/>
          <w:szCs w:val="32"/>
        </w:rPr>
        <w:t>加大监督巡查力度，强化应急值守和信息报告工作。</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4.2  </w:t>
      </w:r>
      <w:r w:rsidRPr="0080559C">
        <w:rPr>
          <w:rFonts w:ascii="Times New Roman" w:eastAsia="楷体" w:hAnsi="Times New Roman" w:cs="Times New Roman"/>
          <w:color w:val="000000"/>
          <w:kern w:val="0"/>
          <w:sz w:val="32"/>
          <w:szCs w:val="32"/>
        </w:rPr>
        <w:t>预警分级</w:t>
      </w:r>
    </w:p>
    <w:p w:rsidR="00211826"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按照</w:t>
      </w:r>
      <w:r w:rsidR="00211826" w:rsidRPr="0080559C">
        <w:rPr>
          <w:rFonts w:ascii="Times New Roman" w:eastAsia="仿宋_GB2312" w:hAnsi="Times New Roman" w:cs="Times New Roman" w:hint="eastAsia"/>
          <w:color w:val="000000"/>
          <w:kern w:val="0"/>
          <w:sz w:val="32"/>
          <w:szCs w:val="32"/>
        </w:rPr>
        <w:t>突发事件</w:t>
      </w:r>
      <w:r w:rsidRPr="0080559C">
        <w:rPr>
          <w:rFonts w:ascii="Times New Roman" w:eastAsia="仿宋_GB2312" w:hAnsi="Times New Roman" w:cs="Times New Roman"/>
          <w:color w:val="000000"/>
          <w:kern w:val="0"/>
          <w:sz w:val="32"/>
          <w:szCs w:val="32"/>
        </w:rPr>
        <w:t>发生的紧急程度、发展势态和危害程度等因素，</w:t>
      </w:r>
      <w:r w:rsidR="00211826" w:rsidRPr="0080559C">
        <w:rPr>
          <w:rFonts w:ascii="Times New Roman" w:eastAsia="仿宋_GB2312" w:hAnsi="Times New Roman" w:cs="Times New Roman" w:hint="eastAsia"/>
          <w:color w:val="000000"/>
          <w:kern w:val="0"/>
          <w:sz w:val="32"/>
          <w:szCs w:val="32"/>
        </w:rPr>
        <w:lastRenderedPageBreak/>
        <w:t>预警级别由高到低划分为一级、二级、三级、四级，一级为最高级别，依次分别采用红色、橙色、黄色和蓝色表示。</w:t>
      </w:r>
    </w:p>
    <w:p w:rsidR="00211826" w:rsidRPr="0080559C" w:rsidRDefault="0021182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一级预警（红色）：预计将要发生特别重大事件。事件随时可能发生，事态正在趋于严重。</w:t>
      </w:r>
    </w:p>
    <w:p w:rsidR="00211826" w:rsidRPr="0080559C" w:rsidRDefault="0021182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二级预警（橙色）：预计将要发生重大以上事件。事件即将发生，事态正在逐步扩大。</w:t>
      </w:r>
    </w:p>
    <w:p w:rsidR="00211826" w:rsidRPr="0080559C" w:rsidRDefault="0021182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三级预警（黄色）：预计将要发生较大以上事件。事件已经临近，事态有扩大的趋势。</w:t>
      </w:r>
    </w:p>
    <w:p w:rsidR="00A41F98" w:rsidRPr="0080559C" w:rsidRDefault="0021182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四级预警（蓝色）：预计将要发生一般以上事件。事件即将来临，事态可能会扩大。</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4.3  </w:t>
      </w:r>
      <w:r w:rsidRPr="0080559C">
        <w:rPr>
          <w:rFonts w:ascii="Times New Roman" w:eastAsia="楷体" w:hAnsi="Times New Roman" w:cs="Times New Roman"/>
          <w:color w:val="000000"/>
          <w:kern w:val="0"/>
          <w:sz w:val="32"/>
          <w:szCs w:val="32"/>
        </w:rPr>
        <w:t>预警发布</w:t>
      </w:r>
    </w:p>
    <w:p w:rsidR="00A41F98" w:rsidRPr="0080559C" w:rsidRDefault="00962271"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区</w:t>
      </w:r>
      <w:r w:rsidR="0097758B" w:rsidRPr="0080559C">
        <w:rPr>
          <w:rFonts w:ascii="Times New Roman" w:eastAsia="仿宋_GB2312" w:hAnsi="Times New Roman" w:cs="Times New Roman"/>
          <w:color w:val="000000"/>
          <w:kern w:val="0"/>
          <w:sz w:val="32"/>
          <w:szCs w:val="32"/>
        </w:rPr>
        <w:t>发展改革</w:t>
      </w:r>
      <w:r w:rsidRPr="0080559C">
        <w:rPr>
          <w:rFonts w:ascii="Times New Roman" w:eastAsia="仿宋_GB2312" w:hAnsi="Times New Roman" w:cs="Times New Roman" w:hint="eastAsia"/>
          <w:color w:val="000000"/>
          <w:kern w:val="0"/>
          <w:sz w:val="32"/>
          <w:szCs w:val="32"/>
        </w:rPr>
        <w:t>局</w:t>
      </w:r>
      <w:r w:rsidR="0097758B" w:rsidRPr="0080559C">
        <w:rPr>
          <w:rFonts w:ascii="Times New Roman" w:eastAsia="仿宋_GB2312" w:hAnsi="Times New Roman" w:cs="Times New Roman"/>
          <w:color w:val="000000"/>
          <w:kern w:val="0"/>
          <w:sz w:val="32"/>
          <w:szCs w:val="32"/>
        </w:rPr>
        <w:t>会同应急管理</w:t>
      </w:r>
      <w:r w:rsidR="00E91237" w:rsidRPr="0080559C">
        <w:rPr>
          <w:rFonts w:ascii="Times New Roman" w:eastAsia="仿宋_GB2312" w:hAnsi="Times New Roman" w:cs="Times New Roman" w:hint="eastAsia"/>
          <w:color w:val="000000"/>
          <w:kern w:val="0"/>
          <w:sz w:val="32"/>
          <w:szCs w:val="32"/>
        </w:rPr>
        <w:t>局</w:t>
      </w:r>
      <w:r w:rsidR="0097758B" w:rsidRPr="0080559C">
        <w:rPr>
          <w:rFonts w:ascii="Times New Roman" w:eastAsia="仿宋_GB2312" w:hAnsi="Times New Roman" w:cs="Times New Roman"/>
          <w:color w:val="000000"/>
          <w:kern w:val="0"/>
          <w:sz w:val="32"/>
          <w:szCs w:val="32"/>
        </w:rPr>
        <w:t>根据监测信息的分析情况，做好对事件产生的原因、</w:t>
      </w:r>
      <w:r w:rsidR="00F85867" w:rsidRPr="0080559C">
        <w:rPr>
          <w:rFonts w:ascii="Times New Roman" w:eastAsia="仿宋_GB2312" w:hAnsi="Times New Roman" w:cs="Times New Roman"/>
          <w:color w:val="000000"/>
          <w:kern w:val="0"/>
          <w:sz w:val="32"/>
          <w:szCs w:val="32"/>
        </w:rPr>
        <w:t>不利因素及发展趋势的判断和把握，核实后上报市发展改革委和</w:t>
      </w:r>
      <w:r w:rsidR="00F85867" w:rsidRPr="0080559C">
        <w:rPr>
          <w:rFonts w:ascii="Times New Roman" w:eastAsia="仿宋_GB2312" w:hAnsi="Times New Roman" w:cs="Times New Roman" w:hint="eastAsia"/>
          <w:color w:val="000000"/>
          <w:kern w:val="0"/>
          <w:sz w:val="32"/>
          <w:szCs w:val="32"/>
        </w:rPr>
        <w:t>区管委会</w:t>
      </w:r>
      <w:r w:rsidR="0097758B" w:rsidRPr="0080559C">
        <w:rPr>
          <w:rFonts w:ascii="Times New Roman" w:eastAsia="仿宋_GB2312" w:hAnsi="Times New Roman" w:cs="Times New Roman"/>
          <w:color w:val="000000"/>
          <w:kern w:val="0"/>
          <w:sz w:val="32"/>
          <w:szCs w:val="32"/>
        </w:rPr>
        <w:t>。</w:t>
      </w:r>
      <w:r w:rsidR="00E05599" w:rsidRPr="0080559C">
        <w:rPr>
          <w:rFonts w:ascii="Times New Roman" w:eastAsia="仿宋_GB2312" w:hAnsi="Times New Roman" w:cs="Times New Roman" w:hint="eastAsia"/>
          <w:color w:val="000000"/>
          <w:kern w:val="0"/>
          <w:sz w:val="32"/>
          <w:szCs w:val="32"/>
        </w:rPr>
        <w:t>各级发展改革部门</w:t>
      </w:r>
      <w:r w:rsidR="0097758B" w:rsidRPr="0080559C">
        <w:rPr>
          <w:rFonts w:ascii="Times New Roman" w:eastAsia="仿宋_GB2312" w:hAnsi="Times New Roman" w:cs="Times New Roman"/>
          <w:color w:val="000000"/>
          <w:kern w:val="0"/>
          <w:sz w:val="32"/>
          <w:szCs w:val="32"/>
        </w:rPr>
        <w:t>在核实信息后，向</w:t>
      </w:r>
      <w:r w:rsidR="00E05599" w:rsidRPr="0080559C">
        <w:rPr>
          <w:rFonts w:ascii="Times New Roman" w:eastAsia="仿宋_GB2312" w:hAnsi="Times New Roman" w:cs="Times New Roman" w:hint="eastAsia"/>
          <w:color w:val="000000"/>
          <w:kern w:val="0"/>
          <w:sz w:val="32"/>
          <w:szCs w:val="32"/>
        </w:rPr>
        <w:t>本级政府</w:t>
      </w:r>
      <w:r w:rsidR="0097758B" w:rsidRPr="0080559C">
        <w:rPr>
          <w:rFonts w:ascii="Times New Roman" w:eastAsia="仿宋_GB2312" w:hAnsi="Times New Roman" w:cs="Times New Roman"/>
          <w:color w:val="000000"/>
          <w:kern w:val="0"/>
          <w:sz w:val="32"/>
          <w:szCs w:val="32"/>
        </w:rPr>
        <w:t>提出相应的预警建议，由</w:t>
      </w:r>
      <w:r w:rsidR="00E05599" w:rsidRPr="0080559C">
        <w:rPr>
          <w:rFonts w:ascii="Times New Roman" w:eastAsia="仿宋_GB2312" w:hAnsi="Times New Roman" w:cs="Times New Roman" w:hint="eastAsia"/>
          <w:color w:val="000000"/>
          <w:kern w:val="0"/>
          <w:sz w:val="32"/>
          <w:szCs w:val="32"/>
        </w:rPr>
        <w:t>本级政府</w:t>
      </w:r>
      <w:r w:rsidR="0097758B" w:rsidRPr="0080559C">
        <w:rPr>
          <w:rFonts w:ascii="Times New Roman" w:eastAsia="仿宋_GB2312" w:hAnsi="Times New Roman" w:cs="Times New Roman"/>
          <w:color w:val="000000"/>
          <w:kern w:val="0"/>
          <w:sz w:val="32"/>
          <w:szCs w:val="32"/>
        </w:rPr>
        <w:t>批准后发布预警信息、进入预警状态。</w:t>
      </w:r>
      <w:r w:rsidR="003B77CC" w:rsidRPr="0080559C">
        <w:rPr>
          <w:rFonts w:ascii="Times New Roman" w:eastAsia="仿宋_GB2312" w:hAnsi="Times New Roman" w:cs="Times New Roman" w:hint="eastAsia"/>
          <w:color w:val="000000"/>
          <w:kern w:val="0"/>
          <w:sz w:val="32"/>
          <w:szCs w:val="32"/>
        </w:rPr>
        <w:t>其中，一级、二级预警由省发展改革委（省能源局）报省政府批准后发布、调整和解除；三级预警由市发展改革委报</w:t>
      </w:r>
      <w:r w:rsidR="00B8621C" w:rsidRPr="0080559C">
        <w:rPr>
          <w:rFonts w:ascii="Times New Roman" w:eastAsia="仿宋_GB2312" w:hAnsi="Times New Roman" w:cs="Times New Roman" w:hint="eastAsia"/>
          <w:color w:val="000000"/>
          <w:kern w:val="0"/>
          <w:sz w:val="32"/>
          <w:szCs w:val="32"/>
        </w:rPr>
        <w:t>市</w:t>
      </w:r>
      <w:r w:rsidR="003B77CC" w:rsidRPr="0080559C">
        <w:rPr>
          <w:rFonts w:ascii="Times New Roman" w:eastAsia="仿宋_GB2312" w:hAnsi="Times New Roman" w:cs="Times New Roman" w:hint="eastAsia"/>
          <w:color w:val="000000"/>
          <w:kern w:val="0"/>
          <w:sz w:val="32"/>
          <w:szCs w:val="32"/>
        </w:rPr>
        <w:t>政府批准后发布、调整和解除；四级预警由区发展改革局报区管委会批准后发布、调整和解除。</w:t>
      </w:r>
    </w:p>
    <w:p w:rsidR="005258B5" w:rsidRDefault="005258B5"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预警信息发布后，石油天然气管道企业依据</w:t>
      </w:r>
      <w:r w:rsidRPr="0080559C">
        <w:rPr>
          <w:rFonts w:ascii="Times New Roman" w:eastAsia="仿宋_GB2312" w:hAnsi="Times New Roman" w:cs="Times New Roman" w:hint="eastAsia"/>
          <w:color w:val="000000"/>
          <w:kern w:val="0"/>
          <w:sz w:val="32"/>
          <w:szCs w:val="32"/>
        </w:rPr>
        <w:t>事</w:t>
      </w:r>
      <w:r w:rsidRPr="0080559C">
        <w:rPr>
          <w:rFonts w:ascii="Times New Roman" w:eastAsia="仿宋_GB2312" w:hAnsi="Times New Roman" w:cs="Times New Roman"/>
          <w:color w:val="000000"/>
          <w:kern w:val="0"/>
          <w:sz w:val="32"/>
          <w:szCs w:val="32"/>
        </w:rPr>
        <w:t>态变化情况</w:t>
      </w:r>
      <w:r w:rsidRPr="0080559C">
        <w:rPr>
          <w:rFonts w:ascii="Times New Roman" w:eastAsia="仿宋_GB2312" w:hAnsi="Times New Roman" w:cs="Times New Roman" w:hint="eastAsia"/>
          <w:color w:val="000000"/>
          <w:kern w:val="0"/>
          <w:sz w:val="32"/>
          <w:szCs w:val="32"/>
        </w:rPr>
        <w:t>，及时向预警信息发布单位提供</w:t>
      </w:r>
      <w:r w:rsidRPr="0080559C">
        <w:rPr>
          <w:rFonts w:ascii="Times New Roman" w:eastAsia="仿宋_GB2312" w:hAnsi="Times New Roman" w:cs="Times New Roman"/>
          <w:color w:val="000000"/>
          <w:kern w:val="0"/>
          <w:sz w:val="32"/>
          <w:szCs w:val="32"/>
        </w:rPr>
        <w:t>调整预警级别</w:t>
      </w:r>
      <w:r w:rsidRPr="0080559C">
        <w:rPr>
          <w:rFonts w:ascii="Times New Roman" w:eastAsia="仿宋_GB2312" w:hAnsi="Times New Roman" w:cs="Times New Roman" w:hint="eastAsia"/>
          <w:color w:val="000000"/>
          <w:kern w:val="0"/>
          <w:sz w:val="32"/>
          <w:szCs w:val="32"/>
        </w:rPr>
        <w:t>的专业建议</w:t>
      </w:r>
      <w:r w:rsidRPr="0080559C">
        <w:rPr>
          <w:rFonts w:ascii="Times New Roman" w:eastAsia="仿宋_GB2312" w:hAnsi="Times New Roman" w:cs="Times New Roman"/>
          <w:color w:val="000000"/>
          <w:kern w:val="0"/>
          <w:sz w:val="32"/>
          <w:szCs w:val="32"/>
        </w:rPr>
        <w:t>。</w:t>
      </w:r>
    </w:p>
    <w:p w:rsidR="00F91C97" w:rsidRPr="0080559C" w:rsidRDefault="00F91C97"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lastRenderedPageBreak/>
        <w:t xml:space="preserve">4.4  </w:t>
      </w:r>
      <w:r w:rsidRPr="0080559C">
        <w:rPr>
          <w:rFonts w:ascii="Times New Roman" w:eastAsia="楷体" w:hAnsi="Times New Roman" w:cs="Times New Roman"/>
          <w:color w:val="000000"/>
          <w:kern w:val="0"/>
          <w:sz w:val="32"/>
          <w:szCs w:val="32"/>
        </w:rPr>
        <w:t>预警响应</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进入预警期后，事发地所在</w:t>
      </w:r>
      <w:r w:rsidR="008D00AA" w:rsidRPr="0080559C">
        <w:rPr>
          <w:rFonts w:ascii="Times New Roman" w:eastAsia="仿宋_GB2312" w:hAnsi="Times New Roman" w:cs="Times New Roman" w:hint="eastAsia"/>
          <w:color w:val="000000"/>
          <w:kern w:val="0"/>
          <w:sz w:val="32"/>
          <w:szCs w:val="32"/>
        </w:rPr>
        <w:t>街道</w:t>
      </w:r>
      <w:r w:rsidRPr="0080559C">
        <w:rPr>
          <w:rFonts w:ascii="Times New Roman" w:eastAsia="仿宋_GB2312" w:hAnsi="Times New Roman" w:cs="Times New Roman"/>
          <w:color w:val="000000"/>
          <w:kern w:val="0"/>
          <w:sz w:val="32"/>
          <w:szCs w:val="32"/>
        </w:rPr>
        <w:t>及相关部门和单位视情采取以下预防性措施：</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A00FB8"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）准备或者直接启动相应的应急处置预案，降低石油天然气长输管道突发事件发生的可能性；</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A00FB8"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color w:val="000000"/>
          <w:kern w:val="0"/>
          <w:sz w:val="32"/>
          <w:szCs w:val="32"/>
        </w:rPr>
        <w:t>）加强石油天然气长输管道实时监控，及时发布最新动态，加强舆情监测，及时澄清谣言传言，做好舆论引导工作；</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A00FB8"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color w:val="000000"/>
          <w:kern w:val="0"/>
          <w:sz w:val="32"/>
          <w:szCs w:val="32"/>
        </w:rPr>
        <w:t>）及时组织对石油天然气长输管道情况的分析评估，预测事件发生的可能性、影响范围和强度以及可能发生的事件级别；</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A00FB8" w:rsidRPr="0080559C">
        <w:rPr>
          <w:rFonts w:ascii="Times New Roman" w:eastAsia="仿宋_GB2312" w:hAnsi="Times New Roman" w:cs="Times New Roman" w:hint="eastAsia"/>
          <w:color w:val="000000"/>
          <w:kern w:val="0"/>
          <w:sz w:val="32"/>
          <w:szCs w:val="32"/>
        </w:rPr>
        <w:t>4</w:t>
      </w:r>
      <w:r w:rsidRPr="0080559C">
        <w:rPr>
          <w:rFonts w:ascii="Times New Roman" w:eastAsia="仿宋_GB2312" w:hAnsi="Times New Roman" w:cs="Times New Roman"/>
          <w:color w:val="000000"/>
          <w:kern w:val="0"/>
          <w:sz w:val="32"/>
          <w:szCs w:val="32"/>
        </w:rPr>
        <w:t>）必要时，向可能受到</w:t>
      </w:r>
      <w:r w:rsidR="00A00FB8" w:rsidRPr="0080559C">
        <w:rPr>
          <w:rFonts w:ascii="Times New Roman" w:eastAsia="仿宋_GB2312" w:hAnsi="Times New Roman" w:cs="Times New Roman" w:hint="eastAsia"/>
          <w:color w:val="000000"/>
          <w:kern w:val="0"/>
          <w:sz w:val="32"/>
          <w:szCs w:val="32"/>
        </w:rPr>
        <w:t>突发事件</w:t>
      </w:r>
      <w:r w:rsidRPr="0080559C">
        <w:rPr>
          <w:rFonts w:ascii="Times New Roman" w:eastAsia="仿宋_GB2312" w:hAnsi="Times New Roman" w:cs="Times New Roman"/>
          <w:color w:val="000000"/>
          <w:kern w:val="0"/>
          <w:sz w:val="32"/>
          <w:szCs w:val="32"/>
        </w:rPr>
        <w:t>影响的公众发布</w:t>
      </w:r>
      <w:r w:rsidR="00A00FB8" w:rsidRPr="0080559C">
        <w:rPr>
          <w:rFonts w:ascii="Times New Roman" w:eastAsia="仿宋_GB2312" w:hAnsi="Times New Roman" w:cs="Times New Roman" w:hint="eastAsia"/>
          <w:color w:val="000000"/>
          <w:kern w:val="0"/>
          <w:sz w:val="32"/>
          <w:szCs w:val="32"/>
        </w:rPr>
        <w:t>相关信息</w:t>
      </w:r>
      <w:r w:rsidRPr="0080559C">
        <w:rPr>
          <w:rFonts w:ascii="Times New Roman" w:eastAsia="仿宋_GB2312" w:hAnsi="Times New Roman" w:cs="Times New Roman"/>
          <w:color w:val="000000"/>
          <w:kern w:val="0"/>
          <w:sz w:val="32"/>
          <w:szCs w:val="32"/>
        </w:rPr>
        <w:t>，以及避免或者减轻危害的指导建议，</w:t>
      </w:r>
      <w:r w:rsidR="00A00FB8" w:rsidRPr="0080559C">
        <w:rPr>
          <w:rFonts w:ascii="Times New Roman" w:eastAsia="仿宋_GB2312" w:hAnsi="Times New Roman" w:cs="Times New Roman" w:hint="eastAsia"/>
          <w:color w:val="000000"/>
          <w:kern w:val="0"/>
          <w:sz w:val="32"/>
          <w:szCs w:val="32"/>
        </w:rPr>
        <w:t>并</w:t>
      </w:r>
      <w:r w:rsidRPr="0080559C">
        <w:rPr>
          <w:rFonts w:ascii="Times New Roman" w:eastAsia="仿宋_GB2312" w:hAnsi="Times New Roman" w:cs="Times New Roman"/>
          <w:color w:val="000000"/>
          <w:kern w:val="0"/>
          <w:sz w:val="32"/>
          <w:szCs w:val="32"/>
        </w:rPr>
        <w:t>做好相关区域内人员疏散撤离准备；</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A00FB8" w:rsidRPr="0080559C">
        <w:rPr>
          <w:rFonts w:ascii="Times New Roman" w:eastAsia="仿宋_GB2312" w:hAnsi="Times New Roman" w:cs="Times New Roman" w:hint="eastAsia"/>
          <w:color w:val="000000"/>
          <w:kern w:val="0"/>
          <w:sz w:val="32"/>
          <w:szCs w:val="32"/>
        </w:rPr>
        <w:t>5</w:t>
      </w:r>
      <w:r w:rsidRPr="0080559C">
        <w:rPr>
          <w:rFonts w:ascii="Times New Roman" w:eastAsia="仿宋_GB2312" w:hAnsi="Times New Roman" w:cs="Times New Roman"/>
          <w:color w:val="000000"/>
          <w:kern w:val="0"/>
          <w:sz w:val="32"/>
          <w:szCs w:val="32"/>
        </w:rPr>
        <w:t>）组织对重点部位的防控，限制使用易受石油天然气长输管道突发事件危害的场所，组织有关应急救援队伍和专业人员进入待命状态；</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F5044B" w:rsidRPr="0080559C">
        <w:rPr>
          <w:rFonts w:ascii="Times New Roman" w:eastAsia="仿宋_GB2312" w:hAnsi="Times New Roman" w:cs="Times New Roman" w:hint="eastAsia"/>
          <w:color w:val="000000"/>
          <w:kern w:val="0"/>
          <w:sz w:val="32"/>
          <w:szCs w:val="32"/>
        </w:rPr>
        <w:t>6</w:t>
      </w:r>
      <w:r w:rsidRPr="0080559C">
        <w:rPr>
          <w:rFonts w:ascii="Times New Roman" w:eastAsia="仿宋_GB2312" w:hAnsi="Times New Roman" w:cs="Times New Roman"/>
          <w:color w:val="000000"/>
          <w:kern w:val="0"/>
          <w:sz w:val="32"/>
          <w:szCs w:val="32"/>
        </w:rPr>
        <w:t>）调集、筹措应急处置和救援所需物资及设备；</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F5044B" w:rsidRPr="0080559C">
        <w:rPr>
          <w:rFonts w:ascii="Times New Roman" w:eastAsia="仿宋_GB2312" w:hAnsi="Times New Roman" w:cs="Times New Roman" w:hint="eastAsia"/>
          <w:color w:val="000000"/>
          <w:kern w:val="0"/>
          <w:sz w:val="32"/>
          <w:szCs w:val="32"/>
        </w:rPr>
        <w:t>7</w:t>
      </w:r>
      <w:r w:rsidRPr="0080559C">
        <w:rPr>
          <w:rFonts w:ascii="Times New Roman" w:eastAsia="仿宋_GB2312" w:hAnsi="Times New Roman" w:cs="Times New Roman"/>
          <w:color w:val="000000"/>
          <w:kern w:val="0"/>
          <w:sz w:val="32"/>
          <w:szCs w:val="32"/>
        </w:rPr>
        <w:t>）根据需要，对有关石油天然气长输管道及附属设施采取临时性工程措施；</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0C494E" w:rsidRPr="0080559C">
        <w:rPr>
          <w:rFonts w:ascii="Times New Roman" w:eastAsia="仿宋_GB2312" w:hAnsi="Times New Roman" w:cs="Times New Roman" w:hint="eastAsia"/>
          <w:color w:val="000000"/>
          <w:kern w:val="0"/>
          <w:sz w:val="32"/>
          <w:szCs w:val="32"/>
        </w:rPr>
        <w:t>8</w:t>
      </w:r>
      <w:r w:rsidRPr="0080559C">
        <w:rPr>
          <w:rFonts w:ascii="Times New Roman" w:eastAsia="仿宋_GB2312" w:hAnsi="Times New Roman" w:cs="Times New Roman"/>
          <w:color w:val="000000"/>
          <w:kern w:val="0"/>
          <w:sz w:val="32"/>
          <w:szCs w:val="32"/>
        </w:rPr>
        <w:t>）法律、法规规定的其他预防性措施。</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4.5  </w:t>
      </w:r>
      <w:r w:rsidRPr="0080559C">
        <w:rPr>
          <w:rFonts w:ascii="Times New Roman" w:eastAsia="楷体" w:hAnsi="Times New Roman" w:cs="Times New Roman"/>
          <w:color w:val="000000"/>
          <w:kern w:val="0"/>
          <w:sz w:val="32"/>
          <w:szCs w:val="32"/>
        </w:rPr>
        <w:t>预警解除</w:t>
      </w:r>
    </w:p>
    <w:p w:rsidR="007F13AE" w:rsidRPr="0080559C" w:rsidRDefault="007F13AE"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预警信息发布后，石油天然气长输管道危险已经解除的，预警</w:t>
      </w:r>
      <w:r w:rsidRPr="0080559C">
        <w:rPr>
          <w:rFonts w:ascii="Times New Roman" w:eastAsia="仿宋_GB2312" w:hAnsi="Times New Roman" w:cs="Times New Roman" w:hint="eastAsia"/>
          <w:color w:val="000000"/>
          <w:kern w:val="0"/>
          <w:sz w:val="32"/>
          <w:szCs w:val="32"/>
        </w:rPr>
        <w:t>信息</w:t>
      </w:r>
      <w:r w:rsidRPr="0080559C">
        <w:rPr>
          <w:rFonts w:ascii="Times New Roman" w:eastAsia="仿宋_GB2312" w:hAnsi="Times New Roman" w:cs="Times New Roman"/>
          <w:color w:val="000000"/>
          <w:kern w:val="0"/>
          <w:sz w:val="32"/>
          <w:szCs w:val="32"/>
        </w:rPr>
        <w:t>发布单位应当及时解除预警，终止预警期。</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lastRenderedPageBreak/>
        <w:t xml:space="preserve">5  </w:t>
      </w:r>
      <w:r w:rsidRPr="0080559C">
        <w:rPr>
          <w:rFonts w:ascii="Times New Roman" w:eastAsia="黑体" w:hAnsi="Times New Roman" w:cs="Times New Roman"/>
          <w:color w:val="000000"/>
          <w:kern w:val="0"/>
          <w:sz w:val="32"/>
          <w:szCs w:val="32"/>
        </w:rPr>
        <w:t>应急处置</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5.1  </w:t>
      </w:r>
      <w:r w:rsidRPr="0080559C">
        <w:rPr>
          <w:rFonts w:ascii="Times New Roman" w:eastAsia="楷体" w:hAnsi="Times New Roman" w:cs="Times New Roman"/>
          <w:color w:val="000000"/>
          <w:kern w:val="0"/>
          <w:sz w:val="32"/>
          <w:szCs w:val="32"/>
        </w:rPr>
        <w:t>信息报告</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DD7C43"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）一旦发生石油天然气长输管道突发事件，有关单位和人员应立即</w:t>
      </w:r>
      <w:r w:rsidR="00DD7C43" w:rsidRPr="0080559C">
        <w:rPr>
          <w:rFonts w:ascii="Times New Roman" w:eastAsia="仿宋_GB2312" w:hAnsi="Times New Roman" w:cs="Times New Roman" w:hint="eastAsia"/>
          <w:color w:val="000000"/>
          <w:kern w:val="0"/>
          <w:sz w:val="32"/>
          <w:szCs w:val="32"/>
        </w:rPr>
        <w:t>报告</w:t>
      </w:r>
      <w:r w:rsidR="00DD7C43" w:rsidRPr="0080559C">
        <w:rPr>
          <w:rFonts w:ascii="Times New Roman" w:eastAsia="仿宋_GB2312" w:hAnsi="Times New Roman" w:cs="Times New Roman" w:hint="eastAsia"/>
          <w:color w:val="000000"/>
          <w:kern w:val="0"/>
          <w:sz w:val="32"/>
          <w:szCs w:val="32"/>
        </w:rPr>
        <w:t>110</w:t>
      </w:r>
      <w:r w:rsidR="00DD7C43" w:rsidRPr="0080559C">
        <w:rPr>
          <w:rFonts w:ascii="Times New Roman" w:eastAsia="仿宋_GB2312" w:hAnsi="Times New Roman" w:cs="Times New Roman" w:hint="eastAsia"/>
          <w:color w:val="000000"/>
          <w:kern w:val="0"/>
          <w:sz w:val="32"/>
          <w:szCs w:val="32"/>
        </w:rPr>
        <w:t>社会应急联动中心或者</w:t>
      </w:r>
      <w:r w:rsidR="00DD7C43" w:rsidRPr="0080559C">
        <w:rPr>
          <w:rFonts w:ascii="Times New Roman" w:eastAsia="仿宋_GB2312" w:hAnsi="Times New Roman" w:cs="Times New Roman" w:hint="eastAsia"/>
          <w:color w:val="000000"/>
          <w:kern w:val="0"/>
          <w:sz w:val="32"/>
          <w:szCs w:val="32"/>
        </w:rPr>
        <w:t>119</w:t>
      </w:r>
      <w:r w:rsidR="00DD7C43" w:rsidRPr="0080559C">
        <w:rPr>
          <w:rFonts w:ascii="Times New Roman" w:eastAsia="仿宋_GB2312" w:hAnsi="Times New Roman" w:cs="Times New Roman" w:hint="eastAsia"/>
          <w:color w:val="000000"/>
          <w:kern w:val="0"/>
          <w:sz w:val="32"/>
          <w:szCs w:val="32"/>
        </w:rPr>
        <w:t>指挥中心</w:t>
      </w:r>
      <w:r w:rsidRPr="0080559C">
        <w:rPr>
          <w:rFonts w:ascii="Times New Roman" w:eastAsia="仿宋_GB2312" w:hAnsi="Times New Roman" w:cs="Times New Roman"/>
          <w:color w:val="000000"/>
          <w:kern w:val="0"/>
          <w:sz w:val="32"/>
          <w:szCs w:val="32"/>
        </w:rPr>
        <w:t>，也可向</w:t>
      </w:r>
      <w:r w:rsidR="00C7407A" w:rsidRPr="0080559C">
        <w:rPr>
          <w:rFonts w:ascii="Times New Roman" w:eastAsia="仿宋_GB2312" w:hAnsi="Times New Roman" w:cs="Times New Roman" w:hint="eastAsia"/>
          <w:color w:val="000000"/>
          <w:kern w:val="0"/>
          <w:sz w:val="32"/>
          <w:szCs w:val="32"/>
        </w:rPr>
        <w:t>事发地街道</w:t>
      </w:r>
      <w:r w:rsidRPr="0080559C">
        <w:rPr>
          <w:rFonts w:ascii="Times New Roman" w:eastAsia="仿宋_GB2312" w:hAnsi="Times New Roman" w:cs="Times New Roman"/>
          <w:color w:val="000000"/>
          <w:kern w:val="0"/>
          <w:sz w:val="32"/>
          <w:szCs w:val="32"/>
        </w:rPr>
        <w:t>、石油天然气长输管道企业、石油天然气长输管道保护主管部门或者其他有关单位报告。</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仿宋_GB2312" w:hAnsi="Times New Roman" w:cs="Times New Roman"/>
          <w:kern w:val="0"/>
          <w:sz w:val="32"/>
          <w:szCs w:val="32"/>
        </w:rPr>
        <w:t>（</w:t>
      </w:r>
      <w:r w:rsidR="00FB2A5C" w:rsidRPr="0080559C">
        <w:rPr>
          <w:rFonts w:ascii="Times New Roman" w:eastAsia="仿宋_GB2312" w:hAnsi="Times New Roman" w:cs="Times New Roman" w:hint="eastAsia"/>
          <w:kern w:val="0"/>
          <w:sz w:val="32"/>
          <w:szCs w:val="32"/>
        </w:rPr>
        <w:t>2</w:t>
      </w:r>
      <w:r w:rsidRPr="0080559C">
        <w:rPr>
          <w:rFonts w:ascii="Times New Roman" w:eastAsia="仿宋_GB2312" w:hAnsi="Times New Roman" w:cs="Times New Roman"/>
          <w:kern w:val="0"/>
          <w:sz w:val="32"/>
          <w:szCs w:val="32"/>
        </w:rPr>
        <w:t>）</w:t>
      </w:r>
      <w:r w:rsidR="00C7407A" w:rsidRPr="0080559C">
        <w:rPr>
          <w:rFonts w:ascii="Times New Roman" w:eastAsia="仿宋_GB2312" w:hAnsi="Times New Roman" w:cs="Times New Roman" w:hint="eastAsia"/>
          <w:color w:val="000000"/>
          <w:kern w:val="0"/>
          <w:sz w:val="32"/>
          <w:szCs w:val="32"/>
        </w:rPr>
        <w:t>事发地街道</w:t>
      </w:r>
      <w:r w:rsidRPr="0080559C">
        <w:rPr>
          <w:rFonts w:ascii="Times New Roman" w:eastAsia="仿宋_GB2312" w:hAnsi="Times New Roman" w:cs="Times New Roman"/>
          <w:color w:val="000000"/>
          <w:kern w:val="0"/>
          <w:sz w:val="32"/>
          <w:szCs w:val="32"/>
        </w:rPr>
        <w:t>、石油天然气长输管道企业、石油天然气长输管道保护主管部门或者其他有关单位接到石油天然气长输管道突发事件信息后，应当在</w:t>
      </w:r>
      <w:r w:rsidR="00FB2A5C" w:rsidRPr="0080559C">
        <w:rPr>
          <w:rFonts w:ascii="Times New Roman" w:eastAsia="仿宋_GB2312" w:hAnsi="Times New Roman" w:cs="Times New Roman" w:hint="eastAsia"/>
          <w:color w:val="000000"/>
          <w:kern w:val="0"/>
          <w:sz w:val="32"/>
          <w:szCs w:val="32"/>
        </w:rPr>
        <w:t>20</w:t>
      </w:r>
      <w:r w:rsidRPr="0080559C">
        <w:rPr>
          <w:rFonts w:ascii="Times New Roman" w:eastAsia="仿宋_GB2312" w:hAnsi="Times New Roman" w:cs="Times New Roman"/>
          <w:color w:val="000000"/>
          <w:kern w:val="0"/>
          <w:sz w:val="32"/>
          <w:szCs w:val="32"/>
        </w:rPr>
        <w:t>分钟内报告</w:t>
      </w:r>
      <w:r w:rsidR="0027701A" w:rsidRPr="0080559C">
        <w:rPr>
          <w:rFonts w:ascii="Times New Roman" w:eastAsia="仿宋_GB2312" w:hAnsi="Times New Roman" w:cs="Times New Roman" w:hint="eastAsia"/>
          <w:color w:val="000000"/>
          <w:kern w:val="0"/>
          <w:sz w:val="32"/>
          <w:szCs w:val="32"/>
        </w:rPr>
        <w:t>区</w:t>
      </w:r>
      <w:r w:rsidR="0027701A" w:rsidRPr="0080559C">
        <w:rPr>
          <w:rFonts w:ascii="Times New Roman" w:eastAsia="仿宋_GB2312" w:hAnsi="Times New Roman" w:cs="Times New Roman"/>
          <w:color w:val="000000"/>
          <w:kern w:val="0"/>
          <w:sz w:val="32"/>
          <w:szCs w:val="32"/>
        </w:rPr>
        <w:t>应急管理局、</w:t>
      </w:r>
      <w:r w:rsidR="0027701A"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发展改革</w:t>
      </w:r>
      <w:r w:rsidR="0027701A"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color w:val="000000"/>
          <w:kern w:val="0"/>
          <w:sz w:val="32"/>
          <w:szCs w:val="32"/>
        </w:rPr>
        <w:t>。</w:t>
      </w:r>
    </w:p>
    <w:p w:rsidR="004733D6" w:rsidRPr="0080559C" w:rsidRDefault="004733D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kern w:val="0"/>
          <w:sz w:val="32"/>
          <w:szCs w:val="32"/>
        </w:rPr>
        <w:t>（</w:t>
      </w:r>
      <w:r w:rsidRPr="0080559C">
        <w:rPr>
          <w:rFonts w:ascii="Times New Roman" w:eastAsia="仿宋_GB2312" w:hAnsi="Times New Roman" w:cs="Times New Roman" w:hint="eastAsia"/>
          <w:kern w:val="0"/>
          <w:sz w:val="32"/>
          <w:szCs w:val="32"/>
        </w:rPr>
        <w:t>3</w:t>
      </w:r>
      <w:r w:rsidRPr="0080559C">
        <w:rPr>
          <w:rFonts w:ascii="Times New Roman" w:eastAsia="仿宋_GB2312" w:hAnsi="Times New Roman" w:cs="Times New Roman" w:hint="eastAsia"/>
          <w:kern w:val="0"/>
          <w:sz w:val="32"/>
          <w:szCs w:val="32"/>
        </w:rPr>
        <w:t>）</w:t>
      </w:r>
      <w:r w:rsidR="0027701A"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hint="eastAsia"/>
          <w:color w:val="000000"/>
          <w:kern w:val="0"/>
          <w:sz w:val="32"/>
          <w:szCs w:val="32"/>
        </w:rPr>
        <w:t>应急管理局、</w:t>
      </w:r>
      <w:r w:rsidR="0027701A"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hint="eastAsia"/>
          <w:color w:val="000000"/>
          <w:kern w:val="0"/>
          <w:sz w:val="32"/>
          <w:szCs w:val="32"/>
        </w:rPr>
        <w:t>发展改革</w:t>
      </w:r>
      <w:r w:rsidR="0027701A"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hint="eastAsia"/>
          <w:color w:val="000000"/>
          <w:kern w:val="0"/>
          <w:sz w:val="32"/>
          <w:szCs w:val="32"/>
        </w:rPr>
        <w:t>接到石油天然气长输管道突发事件信息后，应当在</w:t>
      </w:r>
      <w:r w:rsidRPr="0080559C">
        <w:rPr>
          <w:rFonts w:ascii="Times New Roman" w:eastAsia="仿宋_GB2312" w:hAnsi="Times New Roman" w:cs="Times New Roman" w:hint="eastAsia"/>
          <w:color w:val="000000"/>
          <w:kern w:val="0"/>
          <w:sz w:val="32"/>
          <w:szCs w:val="32"/>
        </w:rPr>
        <w:t>20</w:t>
      </w:r>
      <w:r w:rsidRPr="0080559C">
        <w:rPr>
          <w:rFonts w:ascii="Times New Roman" w:eastAsia="仿宋_GB2312" w:hAnsi="Times New Roman" w:cs="Times New Roman" w:hint="eastAsia"/>
          <w:color w:val="000000"/>
          <w:kern w:val="0"/>
          <w:sz w:val="32"/>
          <w:szCs w:val="32"/>
        </w:rPr>
        <w:t>分钟内力争</w:t>
      </w:r>
      <w:r w:rsidRPr="0080559C">
        <w:rPr>
          <w:rFonts w:ascii="Times New Roman" w:eastAsia="仿宋_GB2312" w:hAnsi="Times New Roman" w:cs="Times New Roman" w:hint="eastAsia"/>
          <w:color w:val="000000"/>
          <w:kern w:val="0"/>
          <w:sz w:val="32"/>
          <w:szCs w:val="32"/>
        </w:rPr>
        <w:t>15</w:t>
      </w:r>
      <w:r w:rsidRPr="0080559C">
        <w:rPr>
          <w:rFonts w:ascii="Times New Roman" w:eastAsia="仿宋_GB2312" w:hAnsi="Times New Roman" w:cs="Times New Roman" w:hint="eastAsia"/>
          <w:color w:val="000000"/>
          <w:kern w:val="0"/>
          <w:sz w:val="32"/>
          <w:szCs w:val="32"/>
        </w:rPr>
        <w:t>分钟内口头、</w:t>
      </w:r>
      <w:r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hint="eastAsia"/>
          <w:color w:val="000000"/>
          <w:kern w:val="0"/>
          <w:sz w:val="32"/>
          <w:szCs w:val="32"/>
        </w:rPr>
        <w:t>小时内力争</w:t>
      </w:r>
      <w:r w:rsidRPr="0080559C">
        <w:rPr>
          <w:rFonts w:ascii="Times New Roman" w:eastAsia="仿宋_GB2312" w:hAnsi="Times New Roman" w:cs="Times New Roman" w:hint="eastAsia"/>
          <w:color w:val="000000"/>
          <w:kern w:val="0"/>
          <w:sz w:val="32"/>
          <w:szCs w:val="32"/>
        </w:rPr>
        <w:t>40</w:t>
      </w:r>
      <w:r w:rsidRPr="0080559C">
        <w:rPr>
          <w:rFonts w:ascii="Times New Roman" w:eastAsia="仿宋_GB2312" w:hAnsi="Times New Roman" w:cs="Times New Roman" w:hint="eastAsia"/>
          <w:color w:val="000000"/>
          <w:kern w:val="0"/>
          <w:sz w:val="32"/>
          <w:szCs w:val="32"/>
        </w:rPr>
        <w:t>分钟内书面将相关情况报告</w:t>
      </w:r>
      <w:r w:rsidR="0027701A" w:rsidRPr="0080559C">
        <w:rPr>
          <w:rFonts w:ascii="Times New Roman" w:eastAsia="仿宋_GB2312" w:hAnsi="Times New Roman" w:cs="Times New Roman" w:hint="eastAsia"/>
          <w:color w:val="000000"/>
          <w:kern w:val="0"/>
          <w:sz w:val="32"/>
          <w:szCs w:val="32"/>
        </w:rPr>
        <w:t>区</w:t>
      </w:r>
      <w:r w:rsidR="00CD640A" w:rsidRPr="0080559C">
        <w:rPr>
          <w:rFonts w:ascii="Times New Roman" w:eastAsia="仿宋_GB2312" w:hAnsi="Times New Roman" w:cs="Times New Roman" w:hint="eastAsia"/>
          <w:color w:val="000000"/>
          <w:kern w:val="0"/>
          <w:sz w:val="32"/>
          <w:szCs w:val="32"/>
        </w:rPr>
        <w:t>党工委</w:t>
      </w:r>
      <w:r w:rsidR="0027701A" w:rsidRPr="0080559C">
        <w:rPr>
          <w:rFonts w:ascii="Times New Roman" w:eastAsia="仿宋_GB2312" w:hAnsi="Times New Roman" w:cs="Times New Roman" w:hint="eastAsia"/>
          <w:color w:val="000000"/>
          <w:kern w:val="0"/>
          <w:sz w:val="32"/>
          <w:szCs w:val="32"/>
        </w:rPr>
        <w:t>管委会及市应急管理局、市</w:t>
      </w:r>
      <w:r w:rsidRPr="0080559C">
        <w:rPr>
          <w:rFonts w:ascii="Times New Roman" w:eastAsia="仿宋_GB2312" w:hAnsi="Times New Roman" w:cs="Times New Roman" w:hint="eastAsia"/>
          <w:color w:val="000000"/>
          <w:kern w:val="0"/>
          <w:sz w:val="32"/>
          <w:szCs w:val="32"/>
        </w:rPr>
        <w:t>发展改革委。</w:t>
      </w:r>
    </w:p>
    <w:p w:rsidR="00A41F98" w:rsidRPr="0080559C" w:rsidRDefault="0097758B" w:rsidP="00F91C97">
      <w:pPr>
        <w:autoSpaceDE w:val="0"/>
        <w:autoSpaceDN w:val="0"/>
        <w:adjustRightInd w:val="0"/>
        <w:spacing w:line="560" w:lineRule="exact"/>
        <w:ind w:firstLineChars="200" w:firstLine="640"/>
        <w:rPr>
          <w:rStyle w:val="a9"/>
          <w:i w:val="0"/>
        </w:rPr>
      </w:pPr>
      <w:r w:rsidRPr="0080559C">
        <w:rPr>
          <w:rFonts w:ascii="Times New Roman" w:eastAsia="仿宋_GB2312" w:hAnsi="Times New Roman" w:cs="Times New Roman"/>
          <w:kern w:val="0"/>
          <w:sz w:val="32"/>
          <w:szCs w:val="32"/>
        </w:rPr>
        <w:t>（</w:t>
      </w:r>
      <w:r w:rsidR="004733D6" w:rsidRPr="0080559C">
        <w:rPr>
          <w:rFonts w:ascii="Times New Roman" w:eastAsia="仿宋_GB2312" w:hAnsi="Times New Roman" w:cs="Times New Roman" w:hint="eastAsia"/>
          <w:kern w:val="0"/>
          <w:sz w:val="32"/>
          <w:szCs w:val="32"/>
        </w:rPr>
        <w:t>4</w:t>
      </w:r>
      <w:r w:rsidRPr="0080559C">
        <w:rPr>
          <w:rFonts w:ascii="Times New Roman" w:eastAsia="仿宋_GB2312" w:hAnsi="Times New Roman" w:cs="Times New Roman"/>
          <w:kern w:val="0"/>
          <w:sz w:val="32"/>
          <w:szCs w:val="32"/>
        </w:rPr>
        <w:t>）一旦出现突发事件影响范围可能超出本</w:t>
      </w:r>
      <w:r w:rsidR="00E63CED" w:rsidRPr="0080559C">
        <w:rPr>
          <w:rFonts w:ascii="Times New Roman" w:eastAsia="仿宋_GB2312" w:hAnsi="Times New Roman" w:cs="Times New Roman" w:hint="eastAsia"/>
          <w:kern w:val="0"/>
          <w:sz w:val="32"/>
          <w:szCs w:val="32"/>
        </w:rPr>
        <w:t>区管辖区</w:t>
      </w:r>
      <w:r w:rsidRPr="0080559C">
        <w:rPr>
          <w:rFonts w:ascii="Times New Roman" w:eastAsia="仿宋_GB2312" w:hAnsi="Times New Roman" w:cs="Times New Roman"/>
          <w:kern w:val="0"/>
          <w:sz w:val="32"/>
          <w:szCs w:val="32"/>
        </w:rPr>
        <w:t>域的情况，应当依托与毗邻</w:t>
      </w:r>
      <w:r w:rsidR="00A5064A" w:rsidRPr="0080559C">
        <w:rPr>
          <w:rFonts w:ascii="Times New Roman" w:eastAsia="仿宋_GB2312" w:hAnsi="Times New Roman" w:cs="Times New Roman" w:hint="eastAsia"/>
          <w:kern w:val="0"/>
          <w:sz w:val="32"/>
          <w:szCs w:val="32"/>
        </w:rPr>
        <w:t>县（市、区）</w:t>
      </w:r>
      <w:r w:rsidR="00E63CED" w:rsidRPr="0080559C">
        <w:rPr>
          <w:rFonts w:ascii="Times New Roman" w:eastAsia="仿宋_GB2312" w:hAnsi="Times New Roman" w:cs="Times New Roman"/>
          <w:kern w:val="0"/>
          <w:sz w:val="32"/>
          <w:szCs w:val="32"/>
        </w:rPr>
        <w:t>的信息通报协调机制，由</w:t>
      </w:r>
      <w:r w:rsidR="002B52D4" w:rsidRPr="0080559C">
        <w:rPr>
          <w:rFonts w:ascii="Times New Roman" w:eastAsia="仿宋_GB2312" w:hAnsi="Times New Roman" w:cs="Times New Roman" w:hint="eastAsia"/>
          <w:kern w:val="0"/>
          <w:sz w:val="32"/>
          <w:szCs w:val="32"/>
        </w:rPr>
        <w:t>区</w:t>
      </w:r>
      <w:r w:rsidRPr="0080559C">
        <w:rPr>
          <w:rFonts w:ascii="Times New Roman" w:eastAsia="仿宋_GB2312" w:hAnsi="Times New Roman" w:cs="Times New Roman"/>
          <w:kern w:val="0"/>
          <w:sz w:val="32"/>
          <w:szCs w:val="32"/>
        </w:rPr>
        <w:t>应急管理局及时向毗邻</w:t>
      </w:r>
      <w:r w:rsidR="00A5064A" w:rsidRPr="0080559C">
        <w:rPr>
          <w:rFonts w:ascii="Times New Roman" w:eastAsia="仿宋_GB2312" w:hAnsi="Times New Roman" w:cs="Times New Roman" w:hint="eastAsia"/>
          <w:kern w:val="0"/>
          <w:sz w:val="32"/>
          <w:szCs w:val="32"/>
        </w:rPr>
        <w:t>县（市、区）</w:t>
      </w:r>
      <w:r w:rsidRPr="0080559C">
        <w:rPr>
          <w:rFonts w:ascii="Times New Roman" w:eastAsia="仿宋_GB2312" w:hAnsi="Times New Roman" w:cs="Times New Roman"/>
          <w:kern w:val="0"/>
          <w:sz w:val="32"/>
          <w:szCs w:val="32"/>
        </w:rPr>
        <w:t>应急管理部门通报。</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kern w:val="0"/>
          <w:sz w:val="32"/>
          <w:szCs w:val="32"/>
        </w:rPr>
      </w:pPr>
      <w:r w:rsidRPr="0080559C">
        <w:rPr>
          <w:rFonts w:ascii="Times New Roman" w:eastAsia="楷体" w:hAnsi="Times New Roman" w:cs="Times New Roman"/>
          <w:kern w:val="0"/>
          <w:sz w:val="32"/>
          <w:szCs w:val="32"/>
        </w:rPr>
        <w:t xml:space="preserve">5.2  </w:t>
      </w:r>
      <w:r w:rsidRPr="0080559C">
        <w:rPr>
          <w:rFonts w:ascii="Times New Roman" w:eastAsia="楷体" w:hAnsi="Times New Roman" w:cs="Times New Roman"/>
          <w:kern w:val="0"/>
          <w:sz w:val="32"/>
          <w:szCs w:val="32"/>
        </w:rPr>
        <w:t>先期处置</w:t>
      </w:r>
    </w:p>
    <w:p w:rsidR="002D32E4" w:rsidRPr="0080559C" w:rsidRDefault="002D32E4"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仿宋_GB2312" w:hAnsi="Times New Roman" w:cs="Times New Roman"/>
          <w:kern w:val="0"/>
          <w:sz w:val="32"/>
          <w:szCs w:val="32"/>
        </w:rPr>
        <w:t>接到石油天然气长输管道突发事件报告后，</w:t>
      </w:r>
      <w:r w:rsidRPr="0080559C">
        <w:rPr>
          <w:rFonts w:ascii="Times New Roman" w:eastAsia="仿宋_GB2312" w:hAnsi="Times New Roman" w:cs="Times New Roman" w:hint="eastAsia"/>
          <w:kern w:val="0"/>
          <w:sz w:val="32"/>
          <w:szCs w:val="32"/>
        </w:rPr>
        <w:t>区管委会</w:t>
      </w:r>
      <w:r w:rsidR="0097758B" w:rsidRPr="0080559C">
        <w:rPr>
          <w:rFonts w:ascii="Times New Roman" w:eastAsia="仿宋_GB2312" w:hAnsi="Times New Roman" w:cs="Times New Roman"/>
          <w:kern w:val="0"/>
          <w:sz w:val="32"/>
          <w:szCs w:val="32"/>
        </w:rPr>
        <w:t>立即成立</w:t>
      </w:r>
      <w:r w:rsidR="00A35701" w:rsidRPr="0080559C">
        <w:rPr>
          <w:rFonts w:ascii="Times New Roman" w:eastAsia="仿宋_GB2312" w:hAnsi="Times New Roman" w:cs="Times New Roman" w:hint="eastAsia"/>
          <w:kern w:val="0"/>
          <w:sz w:val="32"/>
          <w:szCs w:val="32"/>
        </w:rPr>
        <w:t>区指挥部和</w:t>
      </w:r>
      <w:r w:rsidR="0097758B" w:rsidRPr="0080559C">
        <w:rPr>
          <w:rFonts w:ascii="Times New Roman" w:eastAsia="仿宋_GB2312" w:hAnsi="Times New Roman" w:cs="Times New Roman"/>
          <w:kern w:val="0"/>
          <w:sz w:val="32"/>
          <w:szCs w:val="32"/>
        </w:rPr>
        <w:t>现场指挥部。</w:t>
      </w:r>
    </w:p>
    <w:p w:rsidR="00A41F98" w:rsidRPr="0080559C" w:rsidRDefault="00A35701"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①</w:t>
      </w:r>
      <w:r w:rsidR="005A7B31" w:rsidRPr="0080559C">
        <w:rPr>
          <w:rFonts w:ascii="Times New Roman" w:eastAsia="仿宋_GB2312" w:hAnsi="Times New Roman" w:cs="Times New Roman" w:hint="eastAsia"/>
          <w:kern w:val="0"/>
          <w:sz w:val="32"/>
          <w:szCs w:val="32"/>
        </w:rPr>
        <w:t>区</w:t>
      </w:r>
      <w:r w:rsidR="0097758B" w:rsidRPr="0080559C">
        <w:rPr>
          <w:rFonts w:ascii="Times New Roman" w:eastAsia="仿宋_GB2312" w:hAnsi="Times New Roman" w:cs="Times New Roman"/>
          <w:kern w:val="0"/>
          <w:sz w:val="32"/>
          <w:szCs w:val="32"/>
        </w:rPr>
        <w:t>指挥部研究制定应急处置方案，视情成立各工作组，迅速开展处置工作；</w:t>
      </w:r>
    </w:p>
    <w:p w:rsidR="00A41F98" w:rsidRPr="0080559C" w:rsidRDefault="00A35701"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lastRenderedPageBreak/>
        <w:t>②</w:t>
      </w:r>
      <w:r w:rsidR="005A7B31" w:rsidRPr="0080559C">
        <w:rPr>
          <w:rFonts w:ascii="Times New Roman" w:eastAsia="仿宋_GB2312" w:hAnsi="Times New Roman" w:cs="Times New Roman" w:hint="eastAsia"/>
          <w:kern w:val="0"/>
          <w:sz w:val="32"/>
          <w:szCs w:val="32"/>
        </w:rPr>
        <w:t>区</w:t>
      </w:r>
      <w:r w:rsidR="0097758B" w:rsidRPr="0080559C">
        <w:rPr>
          <w:rFonts w:ascii="Times New Roman" w:eastAsia="仿宋_GB2312" w:hAnsi="Times New Roman" w:cs="Times New Roman"/>
          <w:kern w:val="0"/>
          <w:sz w:val="32"/>
          <w:szCs w:val="32"/>
        </w:rPr>
        <w:t>指挥部指挥长（或副指挥长）及成员赶赴现场，会同事发地</w:t>
      </w:r>
      <w:r w:rsidR="005A7B31" w:rsidRPr="0080559C">
        <w:rPr>
          <w:rFonts w:ascii="Times New Roman" w:eastAsia="仿宋_GB2312" w:hAnsi="Times New Roman" w:cs="Times New Roman" w:hint="eastAsia"/>
          <w:kern w:val="0"/>
          <w:sz w:val="32"/>
          <w:szCs w:val="32"/>
        </w:rPr>
        <w:t>街道</w:t>
      </w:r>
      <w:r w:rsidRPr="0080559C">
        <w:rPr>
          <w:rFonts w:ascii="Times New Roman" w:eastAsia="仿宋_GB2312" w:hAnsi="Times New Roman" w:cs="Times New Roman" w:hint="eastAsia"/>
          <w:kern w:val="0"/>
          <w:sz w:val="32"/>
          <w:szCs w:val="32"/>
        </w:rPr>
        <w:t>、石油天然气长输管道企业和有关单位</w:t>
      </w:r>
      <w:r w:rsidR="0097758B" w:rsidRPr="0080559C">
        <w:rPr>
          <w:rFonts w:ascii="Times New Roman" w:eastAsia="仿宋_GB2312" w:hAnsi="Times New Roman" w:cs="Times New Roman"/>
          <w:kern w:val="0"/>
          <w:sz w:val="32"/>
          <w:szCs w:val="32"/>
        </w:rPr>
        <w:t>成立现场指挥部，统一指挥现场应急救援工作；</w:t>
      </w:r>
    </w:p>
    <w:p w:rsidR="00A41F98" w:rsidRPr="0080559C" w:rsidRDefault="00146D2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③</w:t>
      </w:r>
      <w:r w:rsidR="0097758B" w:rsidRPr="0080559C">
        <w:rPr>
          <w:rFonts w:ascii="Times New Roman" w:eastAsia="仿宋_GB2312" w:hAnsi="Times New Roman" w:cs="Times New Roman"/>
          <w:kern w:val="0"/>
          <w:sz w:val="32"/>
          <w:szCs w:val="32"/>
        </w:rPr>
        <w:t>研究决定事发地</w:t>
      </w:r>
      <w:r w:rsidR="005A7B31" w:rsidRPr="0080559C">
        <w:rPr>
          <w:rFonts w:ascii="Times New Roman" w:eastAsia="仿宋_GB2312" w:hAnsi="Times New Roman" w:cs="Times New Roman" w:hint="eastAsia"/>
          <w:kern w:val="0"/>
          <w:sz w:val="32"/>
          <w:szCs w:val="32"/>
        </w:rPr>
        <w:t>街道</w:t>
      </w:r>
      <w:r w:rsidR="0097758B" w:rsidRPr="0080559C">
        <w:rPr>
          <w:rFonts w:ascii="Times New Roman" w:eastAsia="仿宋_GB2312" w:hAnsi="Times New Roman" w:cs="Times New Roman"/>
          <w:kern w:val="0"/>
          <w:sz w:val="32"/>
          <w:szCs w:val="32"/>
        </w:rPr>
        <w:t>和有关部门提出的请求事项；</w:t>
      </w:r>
    </w:p>
    <w:p w:rsidR="00A41F98" w:rsidRPr="0080559C" w:rsidRDefault="00146D2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④</w:t>
      </w:r>
      <w:r w:rsidR="0097758B" w:rsidRPr="0080559C">
        <w:rPr>
          <w:rFonts w:ascii="Times New Roman" w:eastAsia="仿宋_GB2312" w:hAnsi="Times New Roman" w:cs="Times New Roman"/>
          <w:kern w:val="0"/>
          <w:sz w:val="32"/>
          <w:szCs w:val="32"/>
        </w:rPr>
        <w:t>协调全</w:t>
      </w:r>
      <w:r w:rsidRPr="0080559C">
        <w:rPr>
          <w:rFonts w:ascii="Times New Roman" w:eastAsia="仿宋_GB2312" w:hAnsi="Times New Roman" w:cs="Times New Roman" w:hint="eastAsia"/>
          <w:kern w:val="0"/>
          <w:sz w:val="32"/>
          <w:szCs w:val="32"/>
        </w:rPr>
        <w:t>区</w:t>
      </w:r>
      <w:r w:rsidR="0097758B" w:rsidRPr="0080559C">
        <w:rPr>
          <w:rFonts w:ascii="Times New Roman" w:eastAsia="仿宋_GB2312" w:hAnsi="Times New Roman" w:cs="Times New Roman"/>
          <w:kern w:val="0"/>
          <w:sz w:val="32"/>
          <w:szCs w:val="32"/>
        </w:rPr>
        <w:t>专业应急队伍、驻嘉部队、武警部队及物资装备参与抢险救援；</w:t>
      </w:r>
    </w:p>
    <w:p w:rsidR="00A41F98" w:rsidRPr="0080559C" w:rsidRDefault="00146D2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⑤</w:t>
      </w:r>
      <w:r w:rsidRPr="0080559C">
        <w:rPr>
          <w:rFonts w:ascii="Times New Roman" w:eastAsia="仿宋_GB2312" w:hAnsi="Times New Roman" w:cs="Times New Roman" w:hint="eastAsia"/>
          <w:kern w:val="0"/>
          <w:sz w:val="32"/>
          <w:szCs w:val="32"/>
        </w:rPr>
        <w:t>按规定</w:t>
      </w:r>
      <w:r w:rsidR="0097758B" w:rsidRPr="0080559C">
        <w:rPr>
          <w:rFonts w:ascii="Times New Roman" w:eastAsia="仿宋_GB2312" w:hAnsi="Times New Roman" w:cs="Times New Roman"/>
          <w:kern w:val="0"/>
          <w:sz w:val="32"/>
          <w:szCs w:val="32"/>
        </w:rPr>
        <w:t>统一组织信息发布，协调新闻媒体开展</w:t>
      </w:r>
      <w:r w:rsidRPr="0080559C">
        <w:rPr>
          <w:rFonts w:ascii="Times New Roman" w:eastAsia="仿宋_GB2312" w:hAnsi="Times New Roman" w:cs="Times New Roman" w:hint="eastAsia"/>
          <w:kern w:val="0"/>
          <w:sz w:val="32"/>
          <w:szCs w:val="32"/>
        </w:rPr>
        <w:t>突发事件</w:t>
      </w:r>
      <w:r w:rsidR="0097758B" w:rsidRPr="0080559C">
        <w:rPr>
          <w:rFonts w:ascii="Times New Roman" w:eastAsia="仿宋_GB2312" w:hAnsi="Times New Roman" w:cs="Times New Roman"/>
          <w:kern w:val="0"/>
          <w:sz w:val="32"/>
          <w:szCs w:val="32"/>
        </w:rPr>
        <w:t>报道，做好舆论引导工作；</w:t>
      </w:r>
    </w:p>
    <w:p w:rsidR="00A41F98" w:rsidRPr="0080559C" w:rsidRDefault="00146D2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⑥</w:t>
      </w:r>
      <w:r w:rsidR="0097758B" w:rsidRPr="0080559C">
        <w:rPr>
          <w:rFonts w:ascii="Times New Roman" w:eastAsia="仿宋_GB2312" w:hAnsi="Times New Roman" w:cs="Times New Roman"/>
          <w:kern w:val="0"/>
          <w:sz w:val="32"/>
          <w:szCs w:val="32"/>
        </w:rPr>
        <w:t>组织开展损害评估；</w:t>
      </w:r>
    </w:p>
    <w:p w:rsidR="00A41F98" w:rsidRPr="0080559C" w:rsidRDefault="00146D2B"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宋体" w:hAnsi="Times New Roman" w:cs="Times New Roman" w:hint="eastAsia"/>
          <w:kern w:val="0"/>
          <w:sz w:val="32"/>
          <w:szCs w:val="32"/>
        </w:rPr>
        <w:t>⑦</w:t>
      </w:r>
      <w:r w:rsidR="0097758B" w:rsidRPr="0080559C">
        <w:rPr>
          <w:rFonts w:ascii="Times New Roman" w:eastAsia="仿宋_GB2312" w:hAnsi="Times New Roman" w:cs="Times New Roman"/>
          <w:kern w:val="0"/>
          <w:sz w:val="32"/>
          <w:szCs w:val="32"/>
        </w:rPr>
        <w:t>根据需要，向毗邻</w:t>
      </w:r>
      <w:r w:rsidR="005A7B31" w:rsidRPr="0080559C">
        <w:rPr>
          <w:rFonts w:ascii="Times New Roman" w:eastAsia="仿宋_GB2312" w:hAnsi="Times New Roman" w:cs="Times New Roman" w:hint="eastAsia"/>
          <w:kern w:val="0"/>
          <w:sz w:val="32"/>
          <w:szCs w:val="32"/>
        </w:rPr>
        <w:t>县</w:t>
      </w:r>
      <w:r w:rsidR="00A5064A" w:rsidRPr="0080559C">
        <w:rPr>
          <w:rFonts w:ascii="Times New Roman" w:eastAsia="仿宋_GB2312" w:hAnsi="Times New Roman" w:cs="Times New Roman" w:hint="eastAsia"/>
          <w:kern w:val="0"/>
          <w:sz w:val="32"/>
          <w:szCs w:val="32"/>
        </w:rPr>
        <w:t>（市、区）</w:t>
      </w:r>
      <w:r w:rsidR="005A7B31" w:rsidRPr="0080559C">
        <w:rPr>
          <w:rFonts w:ascii="Times New Roman" w:eastAsia="仿宋_GB2312" w:hAnsi="Times New Roman" w:cs="Times New Roman"/>
          <w:kern w:val="0"/>
          <w:sz w:val="32"/>
          <w:szCs w:val="32"/>
        </w:rPr>
        <w:t>或</w:t>
      </w:r>
      <w:r w:rsidR="005A7B31" w:rsidRPr="0080559C">
        <w:rPr>
          <w:rFonts w:ascii="Times New Roman" w:eastAsia="仿宋_GB2312" w:hAnsi="Times New Roman" w:cs="Times New Roman" w:hint="eastAsia"/>
          <w:kern w:val="0"/>
          <w:sz w:val="32"/>
          <w:szCs w:val="32"/>
        </w:rPr>
        <w:t>市</w:t>
      </w:r>
      <w:r w:rsidR="0097758B" w:rsidRPr="0080559C">
        <w:rPr>
          <w:rFonts w:ascii="Times New Roman" w:eastAsia="仿宋_GB2312" w:hAnsi="Times New Roman" w:cs="Times New Roman"/>
          <w:kern w:val="0"/>
          <w:sz w:val="32"/>
          <w:szCs w:val="32"/>
        </w:rPr>
        <w:t>有关部门请求支援。</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5.3  </w:t>
      </w:r>
      <w:r w:rsidRPr="0080559C">
        <w:rPr>
          <w:rFonts w:ascii="Times New Roman" w:eastAsia="楷体" w:hAnsi="Times New Roman" w:cs="Times New Roman"/>
          <w:color w:val="000000"/>
          <w:kern w:val="0"/>
          <w:sz w:val="32"/>
          <w:szCs w:val="32"/>
        </w:rPr>
        <w:t>专业处置</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kern w:val="0"/>
          <w:sz w:val="32"/>
          <w:szCs w:val="32"/>
        </w:rPr>
        <w:t>除《</w:t>
      </w:r>
      <w:r w:rsidR="00343E74" w:rsidRPr="0080559C">
        <w:rPr>
          <w:rFonts w:ascii="Times New Roman" w:eastAsia="仿宋_GB2312" w:hAnsi="Times New Roman" w:cs="Times New Roman" w:hint="eastAsia"/>
          <w:kern w:val="0"/>
          <w:sz w:val="32"/>
          <w:szCs w:val="32"/>
        </w:rPr>
        <w:t>嘉兴经济技术开发区（国际商务区）</w:t>
      </w:r>
      <w:r w:rsidRPr="0080559C">
        <w:rPr>
          <w:rFonts w:ascii="Times New Roman" w:eastAsia="仿宋_GB2312" w:hAnsi="Times New Roman" w:cs="Times New Roman"/>
          <w:kern w:val="0"/>
          <w:sz w:val="32"/>
          <w:szCs w:val="32"/>
        </w:rPr>
        <w:t>突发事件总体应急预案》规定</w:t>
      </w:r>
      <w:r w:rsidRPr="0080559C">
        <w:rPr>
          <w:rFonts w:ascii="Times New Roman" w:eastAsia="仿宋_GB2312" w:hAnsi="Times New Roman" w:cs="Times New Roman"/>
          <w:color w:val="000000"/>
          <w:kern w:val="0"/>
          <w:sz w:val="32"/>
          <w:szCs w:val="32"/>
        </w:rPr>
        <w:t>的应急响应措施外，石油天然气长输管道突发事件应急处置还应当根据石油天然气长输管道特性及实际情况，采取针对性措施。</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506F4B"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color w:val="000000"/>
          <w:kern w:val="0"/>
          <w:sz w:val="32"/>
          <w:szCs w:val="32"/>
        </w:rPr>
        <w:t>）石油天然气长输管道泄漏事故</w:t>
      </w:r>
      <w:r w:rsidR="00F53584" w:rsidRPr="0080559C">
        <w:rPr>
          <w:rFonts w:ascii="Times New Roman" w:eastAsia="仿宋_GB2312" w:hAnsi="Times New Roman" w:cs="Times New Roman" w:hint="eastAsia"/>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由</w:t>
      </w:r>
      <w:r w:rsidR="00F53584"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应急管理</w:t>
      </w:r>
      <w:r w:rsidR="00866D4A"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color w:val="000000"/>
          <w:kern w:val="0"/>
          <w:sz w:val="32"/>
          <w:szCs w:val="32"/>
        </w:rPr>
        <w:t>、发展改革</w:t>
      </w:r>
      <w:r w:rsidR="00866D4A"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color w:val="000000"/>
          <w:kern w:val="0"/>
          <w:sz w:val="32"/>
          <w:szCs w:val="32"/>
        </w:rPr>
        <w:t>、公安</w:t>
      </w:r>
      <w:r w:rsidR="00866D4A" w:rsidRPr="0080559C">
        <w:rPr>
          <w:rFonts w:ascii="Times New Roman" w:eastAsia="仿宋_GB2312" w:hAnsi="Times New Roman" w:cs="Times New Roman" w:hint="eastAsia"/>
          <w:color w:val="000000"/>
          <w:kern w:val="0"/>
          <w:sz w:val="32"/>
          <w:szCs w:val="32"/>
        </w:rPr>
        <w:t>分局</w:t>
      </w:r>
      <w:r w:rsidRPr="0080559C">
        <w:rPr>
          <w:rFonts w:ascii="Times New Roman" w:eastAsia="仿宋_GB2312" w:hAnsi="Times New Roman" w:cs="Times New Roman"/>
          <w:color w:val="000000"/>
          <w:kern w:val="0"/>
          <w:sz w:val="32"/>
          <w:szCs w:val="32"/>
        </w:rPr>
        <w:t>、生态环境</w:t>
      </w:r>
      <w:r w:rsidR="00866D4A" w:rsidRPr="0080559C">
        <w:rPr>
          <w:rFonts w:ascii="Times New Roman" w:eastAsia="仿宋_GB2312" w:hAnsi="Times New Roman" w:cs="Times New Roman" w:hint="eastAsia"/>
          <w:color w:val="000000"/>
          <w:kern w:val="0"/>
          <w:sz w:val="32"/>
          <w:szCs w:val="32"/>
        </w:rPr>
        <w:t>分局</w:t>
      </w:r>
      <w:r w:rsidRPr="0080559C">
        <w:rPr>
          <w:rFonts w:ascii="Times New Roman" w:eastAsia="仿宋_GB2312" w:hAnsi="Times New Roman" w:cs="Times New Roman"/>
          <w:color w:val="000000"/>
          <w:kern w:val="0"/>
          <w:sz w:val="32"/>
          <w:szCs w:val="32"/>
        </w:rPr>
        <w:t>、</w:t>
      </w:r>
      <w:r w:rsidR="00866D4A" w:rsidRPr="0080559C">
        <w:rPr>
          <w:rFonts w:ascii="Times New Roman" w:eastAsia="仿宋_GB2312" w:hAnsi="Times New Roman" w:cs="Times New Roman" w:hint="eastAsia"/>
          <w:color w:val="000000"/>
          <w:kern w:val="0"/>
          <w:sz w:val="32"/>
          <w:szCs w:val="32"/>
        </w:rPr>
        <w:t>社会发展局</w:t>
      </w:r>
      <w:r w:rsidRPr="0080559C">
        <w:rPr>
          <w:rFonts w:ascii="Times New Roman" w:eastAsia="仿宋_GB2312" w:hAnsi="Times New Roman" w:cs="Times New Roman"/>
          <w:color w:val="000000"/>
          <w:kern w:val="0"/>
          <w:sz w:val="32"/>
          <w:szCs w:val="32"/>
        </w:rPr>
        <w:t>等部门协同实施处置。主要采取以下措施：</w:t>
      </w:r>
    </w:p>
    <w:p w:rsidR="00A41F98" w:rsidRPr="0080559C" w:rsidRDefault="00F53584"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现场实施紧急封闭、封锁，实行交通管制，迅速疏散撤离人群，实施紧急避险，转送受伤人员；</w:t>
      </w:r>
    </w:p>
    <w:p w:rsidR="00A41F98" w:rsidRPr="0080559C" w:rsidRDefault="00F53584"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立即排除现场火种，视风向、风速、水流、地形、地下空间和设施、周边环境以及石油天然气泄漏量、扩散方向等因素，</w:t>
      </w:r>
      <w:r w:rsidR="0097758B" w:rsidRPr="0080559C">
        <w:rPr>
          <w:rFonts w:ascii="Times New Roman" w:eastAsia="仿宋_GB2312" w:hAnsi="Times New Roman" w:cs="Times New Roman"/>
          <w:color w:val="000000"/>
          <w:kern w:val="0"/>
          <w:sz w:val="32"/>
          <w:szCs w:val="32"/>
        </w:rPr>
        <w:lastRenderedPageBreak/>
        <w:t>检测并估算警戒、隔离和防备距离，协助开展人员疏散撤离工作；</w:t>
      </w:r>
    </w:p>
    <w:p w:rsidR="00A41F98" w:rsidRPr="0080559C" w:rsidRDefault="00F53584"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③</w:t>
      </w:r>
      <w:r w:rsidR="0097758B" w:rsidRPr="0080559C">
        <w:rPr>
          <w:rFonts w:ascii="Times New Roman" w:eastAsia="仿宋_GB2312" w:hAnsi="Times New Roman" w:cs="Times New Roman"/>
          <w:color w:val="000000"/>
          <w:kern w:val="0"/>
          <w:sz w:val="32"/>
          <w:szCs w:val="32"/>
        </w:rPr>
        <w:t>配合管道专业救援队伍封堵漏点，清除泄漏的石油天然气，完成损毁管道抢修。</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w:t>
      </w:r>
      <w:r w:rsidR="00630D16"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color w:val="000000"/>
          <w:kern w:val="0"/>
          <w:sz w:val="32"/>
          <w:szCs w:val="32"/>
        </w:rPr>
        <w:t>）石油天然气长输管道火灾爆炸事故</w:t>
      </w:r>
      <w:r w:rsidR="00630D16" w:rsidRPr="0080559C">
        <w:rPr>
          <w:rFonts w:ascii="Times New Roman" w:eastAsia="仿宋_GB2312" w:hAnsi="Times New Roman" w:cs="Times New Roman" w:hint="eastAsia"/>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由</w:t>
      </w:r>
      <w:r w:rsidR="00630D16"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应急管理</w:t>
      </w:r>
      <w:r w:rsidR="00D62A67"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color w:val="000000"/>
          <w:kern w:val="0"/>
          <w:sz w:val="32"/>
          <w:szCs w:val="32"/>
        </w:rPr>
        <w:t>、发展改革</w:t>
      </w:r>
      <w:r w:rsidR="00D62A67" w:rsidRPr="0080559C">
        <w:rPr>
          <w:rFonts w:ascii="Times New Roman" w:eastAsia="仿宋_GB2312" w:hAnsi="Times New Roman" w:cs="Times New Roman" w:hint="eastAsia"/>
          <w:color w:val="000000"/>
          <w:kern w:val="0"/>
          <w:sz w:val="32"/>
          <w:szCs w:val="32"/>
        </w:rPr>
        <w:t>局</w:t>
      </w:r>
      <w:r w:rsidRPr="0080559C">
        <w:rPr>
          <w:rFonts w:ascii="Times New Roman" w:eastAsia="仿宋_GB2312" w:hAnsi="Times New Roman" w:cs="Times New Roman"/>
          <w:color w:val="000000"/>
          <w:kern w:val="0"/>
          <w:sz w:val="32"/>
          <w:szCs w:val="32"/>
        </w:rPr>
        <w:t>、公安</w:t>
      </w:r>
      <w:r w:rsidR="00D62A67" w:rsidRPr="0080559C">
        <w:rPr>
          <w:rFonts w:ascii="Times New Roman" w:eastAsia="仿宋_GB2312" w:hAnsi="Times New Roman" w:cs="Times New Roman" w:hint="eastAsia"/>
          <w:color w:val="000000"/>
          <w:kern w:val="0"/>
          <w:sz w:val="32"/>
          <w:szCs w:val="32"/>
        </w:rPr>
        <w:t>分局</w:t>
      </w:r>
      <w:r w:rsidRPr="0080559C">
        <w:rPr>
          <w:rFonts w:ascii="Times New Roman" w:eastAsia="仿宋_GB2312" w:hAnsi="Times New Roman" w:cs="Times New Roman"/>
          <w:color w:val="000000"/>
          <w:kern w:val="0"/>
          <w:sz w:val="32"/>
          <w:szCs w:val="32"/>
        </w:rPr>
        <w:t>、生态环境</w:t>
      </w:r>
      <w:r w:rsidR="00D62A67" w:rsidRPr="0080559C">
        <w:rPr>
          <w:rFonts w:ascii="Times New Roman" w:eastAsia="仿宋_GB2312" w:hAnsi="Times New Roman" w:cs="Times New Roman" w:hint="eastAsia"/>
          <w:color w:val="000000"/>
          <w:kern w:val="0"/>
          <w:sz w:val="32"/>
          <w:szCs w:val="32"/>
        </w:rPr>
        <w:t>分局</w:t>
      </w:r>
      <w:r w:rsidR="00D62A67" w:rsidRPr="0080559C">
        <w:rPr>
          <w:rFonts w:ascii="Times New Roman" w:eastAsia="仿宋_GB2312" w:hAnsi="Times New Roman" w:cs="Times New Roman"/>
          <w:color w:val="000000"/>
          <w:kern w:val="0"/>
          <w:sz w:val="32"/>
          <w:szCs w:val="32"/>
        </w:rPr>
        <w:t>、</w:t>
      </w:r>
      <w:r w:rsidR="00D62A67" w:rsidRPr="0080559C">
        <w:rPr>
          <w:rFonts w:ascii="Times New Roman" w:eastAsia="仿宋_GB2312" w:hAnsi="Times New Roman" w:cs="Times New Roman" w:hint="eastAsia"/>
          <w:color w:val="000000"/>
          <w:kern w:val="0"/>
          <w:sz w:val="32"/>
          <w:szCs w:val="32"/>
        </w:rPr>
        <w:t>社会发展局</w:t>
      </w:r>
      <w:r w:rsidRPr="0080559C">
        <w:rPr>
          <w:rFonts w:ascii="Times New Roman" w:eastAsia="仿宋_GB2312" w:hAnsi="Times New Roman" w:cs="Times New Roman"/>
          <w:color w:val="000000"/>
          <w:kern w:val="0"/>
          <w:sz w:val="32"/>
          <w:szCs w:val="32"/>
        </w:rPr>
        <w:t>等部门协同实施处置。主要采取以下措施：</w:t>
      </w:r>
    </w:p>
    <w:p w:rsidR="00A41F98" w:rsidRPr="0080559C" w:rsidRDefault="00630D1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①</w:t>
      </w:r>
      <w:r w:rsidR="0097758B" w:rsidRPr="0080559C">
        <w:rPr>
          <w:rFonts w:ascii="Times New Roman" w:eastAsia="仿宋_GB2312" w:hAnsi="Times New Roman" w:cs="Times New Roman"/>
          <w:color w:val="000000"/>
          <w:kern w:val="0"/>
          <w:sz w:val="32"/>
          <w:szCs w:val="32"/>
        </w:rPr>
        <w:t>现场实施紧急封闭、封锁，实行交通管制，迅速疏散撤离人群，实施紧急避险，转送受伤人员，划定可能受火灾、爆炸影响的区域范围；</w:t>
      </w:r>
    </w:p>
    <w:p w:rsidR="00A41F98" w:rsidRPr="0080559C" w:rsidRDefault="00630D1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②</w:t>
      </w:r>
      <w:r w:rsidR="0097758B" w:rsidRPr="0080559C">
        <w:rPr>
          <w:rFonts w:ascii="Times New Roman" w:eastAsia="仿宋_GB2312" w:hAnsi="Times New Roman" w:cs="Times New Roman"/>
          <w:color w:val="000000"/>
          <w:kern w:val="0"/>
          <w:sz w:val="32"/>
          <w:szCs w:val="32"/>
        </w:rPr>
        <w:t>根据原油、汽油、柴油、航空煤油和天然气的不同特性，正确选择扑救路线、方法，控制火势蔓延，防止事态扩大或者次生灾害</w:t>
      </w:r>
      <w:r w:rsidRPr="0080559C">
        <w:rPr>
          <w:rFonts w:ascii="Times New Roman" w:eastAsia="仿宋_GB2312" w:hAnsi="Times New Roman" w:cs="Times New Roman"/>
          <w:color w:val="000000"/>
          <w:kern w:val="0"/>
          <w:sz w:val="32"/>
          <w:szCs w:val="32"/>
        </w:rPr>
        <w:t>发生</w:t>
      </w:r>
      <w:r w:rsidR="0097758B" w:rsidRPr="0080559C">
        <w:rPr>
          <w:rFonts w:ascii="Times New Roman" w:eastAsia="仿宋_GB2312" w:hAnsi="Times New Roman" w:cs="Times New Roman"/>
          <w:color w:val="000000"/>
          <w:kern w:val="0"/>
          <w:sz w:val="32"/>
          <w:szCs w:val="32"/>
        </w:rPr>
        <w:t>；</w:t>
      </w:r>
    </w:p>
    <w:p w:rsidR="00A41F98" w:rsidRPr="0080559C" w:rsidRDefault="00630D16"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宋体" w:hAnsi="Times New Roman" w:cs="Times New Roman" w:hint="eastAsia"/>
          <w:color w:val="000000"/>
          <w:kern w:val="0"/>
          <w:sz w:val="32"/>
          <w:szCs w:val="32"/>
        </w:rPr>
        <w:t>③</w:t>
      </w:r>
      <w:r w:rsidRPr="0080559C">
        <w:rPr>
          <w:rFonts w:ascii="Times New Roman" w:eastAsia="仿宋_GB2312" w:hAnsi="Times New Roman" w:cs="Times New Roman"/>
          <w:color w:val="000000"/>
          <w:kern w:val="0"/>
          <w:sz w:val="32"/>
          <w:szCs w:val="32"/>
        </w:rPr>
        <w:t>配合管道专业救援队伍抢修损毁的管道，清除现场残余油</w:t>
      </w:r>
      <w:r w:rsidR="0097758B" w:rsidRPr="0080559C">
        <w:rPr>
          <w:rFonts w:ascii="Times New Roman" w:eastAsia="仿宋_GB2312" w:hAnsi="Times New Roman" w:cs="Times New Roman"/>
          <w:color w:val="000000"/>
          <w:kern w:val="0"/>
          <w:sz w:val="32"/>
          <w:szCs w:val="32"/>
        </w:rPr>
        <w:t>气。</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5.4  </w:t>
      </w:r>
      <w:r w:rsidRPr="0080559C">
        <w:rPr>
          <w:rFonts w:ascii="Times New Roman" w:eastAsia="楷体" w:hAnsi="Times New Roman" w:cs="Times New Roman"/>
          <w:color w:val="000000"/>
          <w:kern w:val="0"/>
          <w:sz w:val="32"/>
          <w:szCs w:val="32"/>
        </w:rPr>
        <w:t>应急结束</w:t>
      </w:r>
    </w:p>
    <w:p w:rsidR="006270EF" w:rsidRPr="0080559C" w:rsidRDefault="006270EF"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仿宋_GB2312" w:hAnsi="Times New Roman" w:cs="Times New Roman"/>
          <w:kern w:val="0"/>
          <w:sz w:val="32"/>
          <w:szCs w:val="32"/>
        </w:rPr>
        <w:t>特别重大、重大石油天然气长输管道突发事件处置结束后，经现场检测、评估、鉴定和专家论证，确定</w:t>
      </w:r>
      <w:r w:rsidRPr="0080559C">
        <w:rPr>
          <w:rFonts w:ascii="Times New Roman" w:eastAsia="仿宋_GB2312" w:hAnsi="Times New Roman" w:cs="Times New Roman" w:hint="eastAsia"/>
          <w:kern w:val="0"/>
          <w:sz w:val="32"/>
          <w:szCs w:val="32"/>
        </w:rPr>
        <w:t>突发事件</w:t>
      </w:r>
      <w:r w:rsidRPr="0080559C">
        <w:rPr>
          <w:rFonts w:ascii="Times New Roman" w:eastAsia="仿宋_GB2312" w:hAnsi="Times New Roman" w:cs="Times New Roman"/>
          <w:kern w:val="0"/>
          <w:sz w:val="32"/>
          <w:szCs w:val="32"/>
        </w:rPr>
        <w:t>已经得到控制的，由省指挥部决定终止应急响应；较大石油天然气长输管道突发事件应急响应终止，由市指挥部决定</w:t>
      </w:r>
      <w:r w:rsidRPr="0080559C">
        <w:rPr>
          <w:rFonts w:ascii="Times New Roman" w:eastAsia="仿宋_GB2312" w:hAnsi="Times New Roman" w:cs="Times New Roman" w:hint="eastAsia"/>
          <w:kern w:val="0"/>
          <w:sz w:val="32"/>
          <w:szCs w:val="32"/>
        </w:rPr>
        <w:t>；</w:t>
      </w:r>
      <w:r w:rsidRPr="0080559C">
        <w:rPr>
          <w:rFonts w:ascii="Times New Roman" w:eastAsia="仿宋_GB2312" w:hAnsi="Times New Roman" w:cs="Times New Roman"/>
          <w:kern w:val="0"/>
          <w:sz w:val="32"/>
          <w:szCs w:val="32"/>
        </w:rPr>
        <w:t>一般石油天然气长输管道突发事件应急响应终止，由</w:t>
      </w:r>
      <w:r w:rsidRPr="0080559C">
        <w:rPr>
          <w:rFonts w:ascii="Times New Roman" w:eastAsia="仿宋_GB2312" w:hAnsi="Times New Roman" w:cs="Times New Roman" w:hint="eastAsia"/>
          <w:kern w:val="0"/>
          <w:sz w:val="32"/>
          <w:szCs w:val="32"/>
        </w:rPr>
        <w:t>区</w:t>
      </w:r>
      <w:r w:rsidRPr="0080559C">
        <w:rPr>
          <w:rFonts w:ascii="Times New Roman" w:eastAsia="仿宋_GB2312" w:hAnsi="Times New Roman" w:cs="Times New Roman"/>
          <w:kern w:val="0"/>
          <w:sz w:val="32"/>
          <w:szCs w:val="32"/>
        </w:rPr>
        <w:t>指挥部决定。</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kern w:val="0"/>
          <w:sz w:val="32"/>
          <w:szCs w:val="32"/>
        </w:rPr>
      </w:pPr>
      <w:r w:rsidRPr="0080559C">
        <w:rPr>
          <w:rFonts w:ascii="Times New Roman" w:eastAsia="楷体" w:hAnsi="Times New Roman" w:cs="Times New Roman"/>
          <w:kern w:val="0"/>
          <w:sz w:val="32"/>
          <w:szCs w:val="32"/>
        </w:rPr>
        <w:t xml:space="preserve">5.5  </w:t>
      </w:r>
      <w:r w:rsidRPr="0080559C">
        <w:rPr>
          <w:rFonts w:ascii="Times New Roman" w:eastAsia="楷体" w:hAnsi="Times New Roman" w:cs="Times New Roman"/>
          <w:kern w:val="0"/>
          <w:sz w:val="32"/>
          <w:szCs w:val="32"/>
        </w:rPr>
        <w:t>信息发布</w:t>
      </w:r>
    </w:p>
    <w:p w:rsidR="00B72B43" w:rsidRPr="0080559C" w:rsidRDefault="00B72B43"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hint="eastAsia"/>
          <w:color w:val="000000"/>
          <w:kern w:val="0"/>
          <w:sz w:val="32"/>
          <w:szCs w:val="32"/>
        </w:rPr>
        <w:t>1</w:t>
      </w:r>
      <w:r w:rsidRPr="0080559C">
        <w:rPr>
          <w:rFonts w:ascii="Times New Roman" w:eastAsia="仿宋_GB2312" w:hAnsi="Times New Roman" w:cs="Times New Roman" w:hint="eastAsia"/>
          <w:color w:val="000000"/>
          <w:kern w:val="0"/>
          <w:sz w:val="32"/>
          <w:szCs w:val="32"/>
        </w:rPr>
        <w:t>）重大或者特别重大石油天然气长输管道突发事件信息</w:t>
      </w:r>
      <w:r w:rsidRPr="0080559C">
        <w:rPr>
          <w:rFonts w:ascii="Times New Roman" w:eastAsia="仿宋_GB2312" w:hAnsi="Times New Roman" w:cs="Times New Roman" w:hint="eastAsia"/>
          <w:color w:val="000000"/>
          <w:kern w:val="0"/>
          <w:sz w:val="32"/>
          <w:szCs w:val="32"/>
        </w:rPr>
        <w:lastRenderedPageBreak/>
        <w:t>发布工作，按照省信息发布工作有关规定执行。</w:t>
      </w:r>
    </w:p>
    <w:p w:rsidR="00B72B43" w:rsidRPr="0080559C" w:rsidRDefault="00B72B43"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hint="eastAsia"/>
          <w:color w:val="000000"/>
          <w:kern w:val="0"/>
          <w:sz w:val="32"/>
          <w:szCs w:val="32"/>
        </w:rPr>
        <w:t>2</w:t>
      </w:r>
      <w:r w:rsidRPr="0080559C">
        <w:rPr>
          <w:rFonts w:ascii="Times New Roman" w:eastAsia="仿宋_GB2312" w:hAnsi="Times New Roman" w:cs="Times New Roman" w:hint="eastAsia"/>
          <w:color w:val="000000"/>
          <w:kern w:val="0"/>
          <w:sz w:val="32"/>
          <w:szCs w:val="32"/>
        </w:rPr>
        <w:t>）较大石油天然气长输管道突发事件信息发布工作，按照市信息发布工作有关规定执行，由市级指挥部审核和发布。</w:t>
      </w:r>
    </w:p>
    <w:p w:rsidR="00B72B43" w:rsidRPr="0080559C" w:rsidRDefault="00B72B43"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w:t>
      </w:r>
      <w:r w:rsidRPr="0080559C">
        <w:rPr>
          <w:rFonts w:ascii="Times New Roman" w:eastAsia="仿宋_GB2312" w:hAnsi="Times New Roman" w:cs="Times New Roman" w:hint="eastAsia"/>
          <w:color w:val="000000"/>
          <w:kern w:val="0"/>
          <w:sz w:val="32"/>
          <w:szCs w:val="32"/>
        </w:rPr>
        <w:t>3</w:t>
      </w:r>
      <w:r w:rsidRPr="0080559C">
        <w:rPr>
          <w:rFonts w:ascii="Times New Roman" w:eastAsia="仿宋_GB2312" w:hAnsi="Times New Roman" w:cs="Times New Roman" w:hint="eastAsia"/>
          <w:color w:val="000000"/>
          <w:kern w:val="0"/>
          <w:sz w:val="32"/>
          <w:szCs w:val="32"/>
        </w:rPr>
        <w:t>）一般石油天然气长输管道突发事件信息发布工作，由区指挥部审核和发布。</w:t>
      </w:r>
    </w:p>
    <w:p w:rsidR="00B72B43" w:rsidRPr="0080559C" w:rsidRDefault="00B72B43"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涉及人员伤亡的应当提前报告省级相关部门。</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6  </w:t>
      </w:r>
      <w:r w:rsidRPr="0080559C">
        <w:rPr>
          <w:rFonts w:ascii="Times New Roman" w:eastAsia="黑体" w:hAnsi="Times New Roman" w:cs="Times New Roman"/>
          <w:color w:val="000000"/>
          <w:kern w:val="0"/>
          <w:sz w:val="32"/>
          <w:szCs w:val="32"/>
        </w:rPr>
        <w:t>后期处置</w:t>
      </w:r>
    </w:p>
    <w:p w:rsidR="00A41F98" w:rsidRPr="0080559C" w:rsidRDefault="0097758B"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6.1  </w:t>
      </w:r>
      <w:r w:rsidRPr="0080559C">
        <w:rPr>
          <w:rFonts w:ascii="Times New Roman" w:eastAsia="楷体" w:hAnsi="Times New Roman" w:cs="Times New Roman"/>
          <w:color w:val="000000"/>
          <w:kern w:val="0"/>
          <w:sz w:val="32"/>
          <w:szCs w:val="32"/>
        </w:rPr>
        <w:t>善后工作</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石油天然气长输管道企业、</w:t>
      </w:r>
      <w:r w:rsidR="00F20E26" w:rsidRPr="0080559C">
        <w:rPr>
          <w:rFonts w:ascii="Times New Roman" w:eastAsia="仿宋_GB2312" w:hAnsi="Times New Roman" w:cs="Times New Roman" w:hint="eastAsia"/>
          <w:color w:val="000000"/>
          <w:kern w:val="0"/>
          <w:sz w:val="32"/>
          <w:szCs w:val="32"/>
        </w:rPr>
        <w:t>区管委会</w:t>
      </w:r>
      <w:r w:rsidRPr="0080559C">
        <w:rPr>
          <w:rFonts w:ascii="Times New Roman" w:eastAsia="仿宋_GB2312" w:hAnsi="Times New Roman" w:cs="Times New Roman"/>
          <w:color w:val="000000"/>
          <w:kern w:val="0"/>
          <w:sz w:val="32"/>
          <w:szCs w:val="32"/>
        </w:rPr>
        <w:t>和</w:t>
      </w:r>
      <w:r w:rsidR="00F20E26" w:rsidRPr="0080559C">
        <w:rPr>
          <w:rFonts w:ascii="Times New Roman" w:eastAsia="仿宋_GB2312" w:hAnsi="Times New Roman" w:cs="Times New Roman" w:hint="eastAsia"/>
          <w:color w:val="000000"/>
          <w:kern w:val="0"/>
          <w:sz w:val="32"/>
          <w:szCs w:val="32"/>
        </w:rPr>
        <w:t>区</w:t>
      </w:r>
      <w:r w:rsidRPr="0080559C">
        <w:rPr>
          <w:rFonts w:ascii="Times New Roman" w:eastAsia="仿宋_GB2312" w:hAnsi="Times New Roman" w:cs="Times New Roman"/>
          <w:color w:val="000000"/>
          <w:kern w:val="0"/>
          <w:sz w:val="32"/>
          <w:szCs w:val="32"/>
        </w:rPr>
        <w:t>应急管理</w:t>
      </w:r>
      <w:r w:rsidR="00F20E26" w:rsidRPr="0080559C">
        <w:rPr>
          <w:rFonts w:ascii="Times New Roman" w:eastAsia="仿宋_GB2312" w:hAnsi="Times New Roman" w:cs="Times New Roman" w:hint="eastAsia"/>
          <w:color w:val="000000"/>
          <w:kern w:val="0"/>
          <w:sz w:val="32"/>
          <w:szCs w:val="32"/>
        </w:rPr>
        <w:t>局</w:t>
      </w:r>
      <w:r w:rsidR="00F20E26" w:rsidRPr="0080559C">
        <w:rPr>
          <w:rFonts w:ascii="Times New Roman" w:eastAsia="仿宋_GB2312" w:hAnsi="Times New Roman" w:cs="Times New Roman"/>
          <w:color w:val="000000"/>
          <w:kern w:val="0"/>
          <w:sz w:val="32"/>
          <w:szCs w:val="32"/>
        </w:rPr>
        <w:t>、</w:t>
      </w:r>
      <w:r w:rsidR="00F20E26" w:rsidRPr="0080559C">
        <w:rPr>
          <w:rFonts w:ascii="Times New Roman" w:eastAsia="仿宋_GB2312" w:hAnsi="Times New Roman" w:cs="Times New Roman" w:hint="eastAsia"/>
          <w:color w:val="000000"/>
          <w:kern w:val="0"/>
          <w:sz w:val="32"/>
          <w:szCs w:val="32"/>
        </w:rPr>
        <w:t>发展改革局</w:t>
      </w:r>
      <w:r w:rsidRPr="0080559C">
        <w:rPr>
          <w:rFonts w:ascii="Times New Roman" w:eastAsia="仿宋_GB2312" w:hAnsi="Times New Roman" w:cs="Times New Roman"/>
          <w:color w:val="000000"/>
          <w:kern w:val="0"/>
          <w:sz w:val="32"/>
          <w:szCs w:val="32"/>
        </w:rPr>
        <w:t>、公安</w:t>
      </w:r>
      <w:r w:rsidR="00F20E26" w:rsidRPr="0080559C">
        <w:rPr>
          <w:rFonts w:ascii="Times New Roman" w:eastAsia="仿宋_GB2312" w:hAnsi="Times New Roman" w:cs="Times New Roman" w:hint="eastAsia"/>
          <w:color w:val="000000"/>
          <w:kern w:val="0"/>
          <w:sz w:val="32"/>
          <w:szCs w:val="32"/>
        </w:rPr>
        <w:t>分局</w:t>
      </w:r>
      <w:r w:rsidR="00F20E26" w:rsidRPr="0080559C">
        <w:rPr>
          <w:rFonts w:ascii="Times New Roman" w:eastAsia="仿宋_GB2312" w:hAnsi="Times New Roman" w:cs="Times New Roman"/>
          <w:color w:val="000000"/>
          <w:kern w:val="0"/>
          <w:sz w:val="32"/>
          <w:szCs w:val="32"/>
        </w:rPr>
        <w:t>、</w:t>
      </w:r>
      <w:r w:rsidR="00F20E26" w:rsidRPr="0080559C">
        <w:rPr>
          <w:rFonts w:ascii="Times New Roman" w:eastAsia="仿宋_GB2312" w:hAnsi="Times New Roman" w:cs="Times New Roman" w:hint="eastAsia"/>
          <w:color w:val="000000"/>
          <w:kern w:val="0"/>
          <w:sz w:val="32"/>
          <w:szCs w:val="32"/>
        </w:rPr>
        <w:t>社会发展局</w:t>
      </w:r>
      <w:r w:rsidRPr="0080559C">
        <w:rPr>
          <w:rFonts w:ascii="Times New Roman" w:eastAsia="仿宋_GB2312" w:hAnsi="Times New Roman" w:cs="Times New Roman"/>
          <w:color w:val="000000"/>
          <w:kern w:val="0"/>
          <w:sz w:val="32"/>
          <w:szCs w:val="32"/>
        </w:rPr>
        <w:t>、生态环境</w:t>
      </w:r>
      <w:r w:rsidR="00F20E26" w:rsidRPr="0080559C">
        <w:rPr>
          <w:rFonts w:ascii="Times New Roman" w:eastAsia="仿宋_GB2312" w:hAnsi="Times New Roman" w:cs="Times New Roman" w:hint="eastAsia"/>
          <w:color w:val="000000"/>
          <w:kern w:val="0"/>
          <w:sz w:val="32"/>
          <w:szCs w:val="32"/>
        </w:rPr>
        <w:t>分局</w:t>
      </w:r>
      <w:r w:rsidR="00F20E26" w:rsidRPr="0080559C">
        <w:rPr>
          <w:rFonts w:ascii="Times New Roman" w:eastAsia="仿宋_GB2312" w:hAnsi="Times New Roman" w:cs="Times New Roman"/>
          <w:color w:val="000000"/>
          <w:kern w:val="0"/>
          <w:sz w:val="32"/>
          <w:szCs w:val="32"/>
        </w:rPr>
        <w:t>、</w:t>
      </w:r>
      <w:r w:rsidR="00F20E26" w:rsidRPr="0080559C">
        <w:rPr>
          <w:rFonts w:ascii="Times New Roman" w:eastAsia="仿宋_GB2312" w:hAnsi="Times New Roman" w:cs="Times New Roman" w:hint="eastAsia"/>
          <w:color w:val="000000"/>
          <w:kern w:val="0"/>
          <w:sz w:val="32"/>
          <w:szCs w:val="32"/>
        </w:rPr>
        <w:t>建设交通局</w:t>
      </w:r>
      <w:r w:rsidR="000955E7" w:rsidRPr="0080559C">
        <w:rPr>
          <w:rFonts w:ascii="Times New Roman" w:eastAsia="仿宋_GB2312" w:hAnsi="Times New Roman" w:cs="Times New Roman"/>
          <w:color w:val="000000"/>
          <w:kern w:val="0"/>
          <w:sz w:val="32"/>
          <w:szCs w:val="32"/>
        </w:rPr>
        <w:t>等部门要及时做好伤员</w:t>
      </w:r>
      <w:r w:rsidRPr="0080559C">
        <w:rPr>
          <w:rFonts w:ascii="Times New Roman" w:eastAsia="仿宋_GB2312" w:hAnsi="Times New Roman" w:cs="Times New Roman"/>
          <w:color w:val="000000"/>
          <w:kern w:val="0"/>
          <w:sz w:val="32"/>
          <w:szCs w:val="32"/>
        </w:rPr>
        <w:t>救治、交通恢复、污染物清理等善后工作。石油天然气长输管道企业</w:t>
      </w:r>
      <w:r w:rsidR="000955E7" w:rsidRPr="0080559C">
        <w:rPr>
          <w:rFonts w:ascii="Times New Roman" w:eastAsia="仿宋_GB2312" w:hAnsi="Times New Roman" w:cs="Times New Roman" w:hint="eastAsia"/>
          <w:color w:val="000000"/>
          <w:kern w:val="0"/>
          <w:sz w:val="32"/>
          <w:szCs w:val="32"/>
        </w:rPr>
        <w:t>应当</w:t>
      </w:r>
      <w:r w:rsidRPr="0080559C">
        <w:rPr>
          <w:rFonts w:ascii="Times New Roman" w:eastAsia="仿宋_GB2312" w:hAnsi="Times New Roman" w:cs="Times New Roman"/>
          <w:color w:val="000000"/>
          <w:kern w:val="0"/>
          <w:sz w:val="32"/>
          <w:szCs w:val="32"/>
        </w:rPr>
        <w:t>在有关部门和专家的指导下，抓紧进行设施设备修复和现场清理，尽快恢复石油天然气长输管道</w:t>
      </w:r>
      <w:r w:rsidR="000955E7" w:rsidRPr="0080559C">
        <w:rPr>
          <w:rFonts w:ascii="Times New Roman" w:eastAsia="仿宋_GB2312" w:hAnsi="Times New Roman" w:cs="Times New Roman" w:hint="eastAsia"/>
          <w:color w:val="000000"/>
          <w:kern w:val="0"/>
          <w:sz w:val="32"/>
          <w:szCs w:val="32"/>
        </w:rPr>
        <w:t>运行</w:t>
      </w:r>
      <w:r w:rsidRPr="0080559C">
        <w:rPr>
          <w:rFonts w:ascii="Times New Roman" w:eastAsia="仿宋_GB2312" w:hAnsi="Times New Roman" w:cs="Times New Roman"/>
          <w:color w:val="000000"/>
          <w:kern w:val="0"/>
          <w:sz w:val="32"/>
          <w:szCs w:val="32"/>
        </w:rPr>
        <w:t>。</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6.2  </w:t>
      </w:r>
      <w:r w:rsidRPr="0080559C">
        <w:rPr>
          <w:rFonts w:ascii="Times New Roman" w:eastAsia="楷体" w:hAnsi="Times New Roman" w:cs="Times New Roman"/>
          <w:color w:val="000000"/>
          <w:kern w:val="0"/>
          <w:sz w:val="32"/>
          <w:szCs w:val="32"/>
        </w:rPr>
        <w:t>保险理赔</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石油天然气长输管道突发事件发生后，保险机构</w:t>
      </w:r>
      <w:r w:rsidR="006A43F1" w:rsidRPr="0080559C">
        <w:rPr>
          <w:rFonts w:ascii="Times New Roman" w:eastAsia="仿宋_GB2312" w:hAnsi="Times New Roman" w:cs="Times New Roman" w:hint="eastAsia"/>
          <w:color w:val="000000"/>
          <w:kern w:val="0"/>
          <w:sz w:val="32"/>
          <w:szCs w:val="32"/>
        </w:rPr>
        <w:t>应当</w:t>
      </w:r>
      <w:r w:rsidR="006A43F1" w:rsidRPr="0080559C">
        <w:rPr>
          <w:rFonts w:ascii="Times New Roman" w:eastAsia="仿宋_GB2312" w:hAnsi="Times New Roman" w:cs="Times New Roman"/>
          <w:color w:val="000000"/>
          <w:kern w:val="0"/>
          <w:sz w:val="32"/>
          <w:szCs w:val="32"/>
        </w:rPr>
        <w:t>及时开展应急救援人员、受灾人员和</w:t>
      </w:r>
      <w:r w:rsidRPr="0080559C">
        <w:rPr>
          <w:rFonts w:ascii="Times New Roman" w:eastAsia="仿宋_GB2312" w:hAnsi="Times New Roman" w:cs="Times New Roman"/>
          <w:color w:val="000000"/>
          <w:kern w:val="0"/>
          <w:sz w:val="32"/>
          <w:szCs w:val="32"/>
        </w:rPr>
        <w:t>财产的保险理赔工作。保险监管机构要督促有关保险机构快速查勘并及时做好理赔工作。</w:t>
      </w:r>
    </w:p>
    <w:p w:rsidR="00A41F98" w:rsidRPr="0080559C" w:rsidRDefault="0097758B" w:rsidP="00F91C97">
      <w:pPr>
        <w:autoSpaceDE w:val="0"/>
        <w:autoSpaceDN w:val="0"/>
        <w:adjustRightIn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color w:val="000000"/>
          <w:kern w:val="0"/>
          <w:sz w:val="32"/>
          <w:szCs w:val="32"/>
        </w:rPr>
        <w:t xml:space="preserve">6.3  </w:t>
      </w:r>
      <w:r w:rsidRPr="0080559C">
        <w:rPr>
          <w:rFonts w:ascii="Times New Roman" w:eastAsia="楷体" w:hAnsi="Times New Roman" w:cs="Times New Roman"/>
          <w:color w:val="000000"/>
          <w:kern w:val="0"/>
          <w:sz w:val="32"/>
          <w:szCs w:val="32"/>
        </w:rPr>
        <w:t>调查与评估</w:t>
      </w:r>
    </w:p>
    <w:p w:rsidR="00A41F98" w:rsidRPr="0080559C" w:rsidRDefault="006A43F1" w:rsidP="00F91C97">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0559C">
        <w:rPr>
          <w:rFonts w:ascii="Times New Roman" w:eastAsia="仿宋_GB2312" w:hAnsi="Times New Roman" w:cs="Times New Roman" w:hint="eastAsia"/>
          <w:kern w:val="0"/>
          <w:sz w:val="32"/>
          <w:szCs w:val="32"/>
        </w:rPr>
        <w:t>突发事件的调查与评估工作按照有关规定执行，特别重大、重大事件由省级调查组进行调查与评估，较大事件由市政府或者市政府授权有关部门组成调查组进行调查与评估，一般事件由区</w:t>
      </w:r>
      <w:r w:rsidRPr="0080559C">
        <w:rPr>
          <w:rFonts w:ascii="Times New Roman" w:eastAsia="仿宋_GB2312" w:hAnsi="Times New Roman" w:cs="Times New Roman" w:hint="eastAsia"/>
          <w:kern w:val="0"/>
          <w:sz w:val="32"/>
          <w:szCs w:val="32"/>
        </w:rPr>
        <w:lastRenderedPageBreak/>
        <w:t>管委会负责组织调查与评估。上级政府认为必要时，可提级调查。</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7  </w:t>
      </w:r>
      <w:r w:rsidRPr="0080559C">
        <w:rPr>
          <w:rFonts w:ascii="Times New Roman" w:eastAsia="黑体" w:hAnsi="Times New Roman" w:cs="Times New Roman"/>
          <w:color w:val="000000"/>
          <w:kern w:val="0"/>
          <w:sz w:val="32"/>
          <w:szCs w:val="32"/>
        </w:rPr>
        <w:t>应急保障</w:t>
      </w:r>
    </w:p>
    <w:p w:rsidR="00A41F98" w:rsidRPr="0080559C" w:rsidRDefault="0097758B" w:rsidP="00F91C97">
      <w:pPr>
        <w:autoSpaceDE w:val="0"/>
        <w:autoSpaceDN w:val="0"/>
        <w:adjustRightInd w:val="0"/>
        <w:spacing w:line="560" w:lineRule="exact"/>
        <w:ind w:firstLineChars="200" w:firstLine="640"/>
        <w:rPr>
          <w:rFonts w:ascii="Times New Roman" w:eastAsia="仿宋_GB2312" w:hAnsi="Times New Roman" w:cs="Times New Roman"/>
          <w:color w:val="FF0000"/>
          <w:kern w:val="0"/>
          <w:sz w:val="32"/>
          <w:szCs w:val="32"/>
        </w:rPr>
      </w:pPr>
      <w:r w:rsidRPr="0080559C">
        <w:rPr>
          <w:rFonts w:ascii="Times New Roman" w:eastAsia="仿宋_GB2312" w:hAnsi="Times New Roman" w:cs="Times New Roman"/>
          <w:color w:val="000000"/>
          <w:kern w:val="0"/>
          <w:sz w:val="32"/>
          <w:szCs w:val="32"/>
        </w:rPr>
        <w:t>石油天然气长输管道突发事件应急处置的通信、人员、</w:t>
      </w:r>
      <w:r w:rsidRPr="0080559C">
        <w:rPr>
          <w:rFonts w:ascii="Times New Roman" w:eastAsia="仿宋_GB2312" w:hAnsi="Times New Roman" w:cs="Times New Roman"/>
          <w:kern w:val="0"/>
          <w:sz w:val="32"/>
          <w:szCs w:val="32"/>
        </w:rPr>
        <w:t>交通、治安、医疗、经费、物资、技术等保障，按照《</w:t>
      </w:r>
      <w:r w:rsidR="00CF08F6" w:rsidRPr="0080559C">
        <w:rPr>
          <w:rFonts w:ascii="Times New Roman" w:eastAsia="仿宋_GB2312" w:hAnsi="Times New Roman" w:cs="Times New Roman" w:hint="eastAsia"/>
          <w:kern w:val="0"/>
          <w:sz w:val="32"/>
          <w:szCs w:val="32"/>
        </w:rPr>
        <w:t>嘉兴经济技术开发区（国际商务区）</w:t>
      </w:r>
      <w:r w:rsidRPr="0080559C">
        <w:rPr>
          <w:rFonts w:ascii="Times New Roman" w:eastAsia="仿宋_GB2312" w:hAnsi="Times New Roman" w:cs="Times New Roman"/>
          <w:kern w:val="0"/>
          <w:sz w:val="32"/>
          <w:szCs w:val="32"/>
        </w:rPr>
        <w:t>突发事件总体应急预案》和</w:t>
      </w:r>
      <w:r w:rsidR="00CF08F6" w:rsidRPr="0080559C">
        <w:rPr>
          <w:rFonts w:ascii="Times New Roman" w:eastAsia="仿宋_GB2312" w:hAnsi="Times New Roman" w:cs="Times New Roman" w:hint="eastAsia"/>
          <w:kern w:val="0"/>
          <w:sz w:val="32"/>
          <w:szCs w:val="32"/>
        </w:rPr>
        <w:t>区</w:t>
      </w:r>
      <w:r w:rsidRPr="0080559C">
        <w:rPr>
          <w:rFonts w:ascii="Times New Roman" w:eastAsia="仿宋_GB2312" w:hAnsi="Times New Roman" w:cs="Times New Roman"/>
          <w:kern w:val="0"/>
          <w:sz w:val="32"/>
          <w:szCs w:val="32"/>
        </w:rPr>
        <w:t>有关规定执行。</w:t>
      </w:r>
    </w:p>
    <w:p w:rsidR="00A41F98" w:rsidRPr="0080559C" w:rsidRDefault="0097758B" w:rsidP="00F91C97">
      <w:pPr>
        <w:autoSpaceDE w:val="0"/>
        <w:autoSpaceDN w:val="0"/>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80559C">
        <w:rPr>
          <w:rFonts w:ascii="Times New Roman" w:eastAsia="黑体" w:hAnsi="Times New Roman" w:cs="Times New Roman"/>
          <w:color w:val="000000"/>
          <w:kern w:val="0"/>
          <w:sz w:val="32"/>
          <w:szCs w:val="32"/>
        </w:rPr>
        <w:t xml:space="preserve">8  </w:t>
      </w:r>
      <w:r w:rsidRPr="0080559C">
        <w:rPr>
          <w:rFonts w:ascii="Times New Roman" w:eastAsia="黑体" w:hAnsi="Times New Roman" w:cs="Times New Roman"/>
          <w:color w:val="000000"/>
          <w:kern w:val="0"/>
          <w:sz w:val="32"/>
          <w:szCs w:val="32"/>
        </w:rPr>
        <w:t>预案管理</w:t>
      </w:r>
    </w:p>
    <w:p w:rsidR="00DE6C44" w:rsidRPr="0080559C" w:rsidRDefault="00DE6C44"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hint="eastAsia"/>
          <w:color w:val="000000"/>
          <w:kern w:val="0"/>
          <w:sz w:val="32"/>
          <w:szCs w:val="32"/>
        </w:rPr>
        <w:t xml:space="preserve">8.1  </w:t>
      </w:r>
      <w:r w:rsidRPr="0080559C">
        <w:rPr>
          <w:rFonts w:ascii="Times New Roman" w:eastAsia="楷体" w:hAnsi="Times New Roman" w:cs="Times New Roman" w:hint="eastAsia"/>
          <w:color w:val="000000"/>
          <w:kern w:val="0"/>
          <w:sz w:val="32"/>
          <w:szCs w:val="32"/>
        </w:rPr>
        <w:t>责任追究</w:t>
      </w:r>
    </w:p>
    <w:p w:rsidR="00DE6C44" w:rsidRPr="0080559C" w:rsidRDefault="00DE6C44"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hint="eastAsia"/>
          <w:color w:val="000000"/>
          <w:kern w:val="0"/>
          <w:sz w:val="32"/>
          <w:szCs w:val="32"/>
        </w:rPr>
        <w:t>各</w:t>
      </w:r>
      <w:r w:rsidR="00C34065" w:rsidRPr="0080559C">
        <w:rPr>
          <w:rFonts w:ascii="Times New Roman" w:eastAsia="仿宋_GB2312" w:hAnsi="Times New Roman" w:cs="Times New Roman" w:hint="eastAsia"/>
          <w:color w:val="000000"/>
          <w:kern w:val="0"/>
          <w:sz w:val="32"/>
          <w:szCs w:val="32"/>
        </w:rPr>
        <w:t>街道</w:t>
      </w:r>
      <w:r w:rsidRPr="0080559C">
        <w:rPr>
          <w:rFonts w:ascii="Times New Roman" w:eastAsia="仿宋_GB2312" w:hAnsi="Times New Roman" w:cs="Times New Roman" w:hint="eastAsia"/>
          <w:color w:val="000000"/>
          <w:kern w:val="0"/>
          <w:sz w:val="32"/>
          <w:szCs w:val="32"/>
        </w:rPr>
        <w:t>和有关单位不履行本应急预案管理职责的，由上级行政机关或者监察机关责令改正。预案相关工作不落实，导致发生突发事件或者发生后应急处置不当的，根据情节严重程度对直接负责的主管人员和其他责任人员依法依规追究责任。</w:t>
      </w:r>
    </w:p>
    <w:p w:rsidR="00DE6C44" w:rsidRPr="0080559C" w:rsidRDefault="00DE6C44" w:rsidP="00F91C97">
      <w:pPr>
        <w:autoSpaceDE w:val="0"/>
        <w:autoSpaceDN w:val="0"/>
        <w:adjustRightInd w:val="0"/>
        <w:snapToGrid w:val="0"/>
        <w:spacing w:line="560" w:lineRule="exact"/>
        <w:ind w:firstLineChars="200" w:firstLine="640"/>
        <w:rPr>
          <w:rFonts w:ascii="Times New Roman" w:eastAsia="楷体" w:hAnsi="Times New Roman" w:cs="Times New Roman"/>
          <w:color w:val="000000"/>
          <w:kern w:val="0"/>
          <w:sz w:val="32"/>
          <w:szCs w:val="32"/>
        </w:rPr>
      </w:pPr>
      <w:r w:rsidRPr="0080559C">
        <w:rPr>
          <w:rFonts w:ascii="Times New Roman" w:eastAsia="楷体" w:hAnsi="Times New Roman" w:cs="Times New Roman" w:hint="eastAsia"/>
          <w:color w:val="000000"/>
          <w:kern w:val="0"/>
          <w:sz w:val="32"/>
          <w:szCs w:val="32"/>
        </w:rPr>
        <w:t xml:space="preserve">8.2  </w:t>
      </w:r>
      <w:r w:rsidRPr="0080559C">
        <w:rPr>
          <w:rFonts w:ascii="Times New Roman" w:eastAsia="楷体" w:hAnsi="Times New Roman" w:cs="Times New Roman" w:hint="eastAsia"/>
          <w:color w:val="000000"/>
          <w:kern w:val="0"/>
          <w:sz w:val="32"/>
          <w:szCs w:val="32"/>
        </w:rPr>
        <w:t>预案实施</w:t>
      </w:r>
    </w:p>
    <w:p w:rsidR="00A41F98" w:rsidRPr="00FA6BCF" w:rsidRDefault="00DE6C44" w:rsidP="00F91C97">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rPr>
      </w:pPr>
      <w:r w:rsidRPr="0080559C">
        <w:rPr>
          <w:rFonts w:ascii="Times New Roman" w:eastAsia="仿宋_GB2312" w:hAnsi="Times New Roman" w:cs="Times New Roman"/>
          <w:color w:val="000000"/>
          <w:kern w:val="0"/>
          <w:sz w:val="32"/>
          <w:szCs w:val="32"/>
        </w:rPr>
        <w:t>本预案自印发之日起实施。</w:t>
      </w:r>
    </w:p>
    <w:p w:rsidR="00A41F98" w:rsidRDefault="00A41F98"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p w:rsidR="00F91C97" w:rsidRDefault="00F91C97" w:rsidP="00F91C97">
      <w:pPr>
        <w:pBdr>
          <w:top w:val="single" w:sz="4" w:space="1" w:color="auto"/>
          <w:bottom w:val="single" w:sz="4" w:space="1" w:color="auto"/>
        </w:pBdr>
        <w:spacing w:line="520" w:lineRule="exact"/>
        <w:rPr>
          <w:rFonts w:ascii="仿宋_GB2312" w:eastAsia="仿宋_GB2312" w:hAnsi="仿宋_GB2312" w:cs="仿宋_GB2312"/>
          <w:color w:val="000000"/>
          <w:sz w:val="34"/>
          <w:szCs w:val="34"/>
        </w:rPr>
      </w:pPr>
      <w:r w:rsidRPr="003B2C7A">
        <w:rPr>
          <w:rFonts w:ascii="仿宋_GB2312" w:eastAsia="仿宋_GB2312" w:hint="eastAsia"/>
          <w:sz w:val="32"/>
          <w:szCs w:val="32"/>
        </w:rPr>
        <w:t>嘉兴经济技术开发区管委会办公室</w:t>
      </w:r>
      <w:r w:rsidRPr="003B2C7A">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Pr="003B2C7A">
        <w:rPr>
          <w:rFonts w:ascii="仿宋_GB2312" w:eastAsia="仿宋_GB2312" w:hAnsi="宋体" w:hint="eastAsia"/>
          <w:kern w:val="0"/>
          <w:sz w:val="32"/>
          <w:szCs w:val="32"/>
        </w:rPr>
        <w:t xml:space="preserve"> 20</w:t>
      </w:r>
      <w:r>
        <w:rPr>
          <w:rFonts w:ascii="仿宋_GB2312" w:eastAsia="仿宋_GB2312" w:hAnsi="宋体" w:hint="eastAsia"/>
          <w:kern w:val="0"/>
          <w:sz w:val="32"/>
          <w:szCs w:val="32"/>
        </w:rPr>
        <w:t>2</w:t>
      </w:r>
      <w:r w:rsidR="00B0553B">
        <w:rPr>
          <w:rFonts w:ascii="仿宋_GB2312" w:eastAsia="仿宋_GB2312" w:hAnsi="宋体" w:hint="eastAsia"/>
          <w:kern w:val="0"/>
          <w:sz w:val="32"/>
          <w:szCs w:val="32"/>
        </w:rPr>
        <w:t>1</w:t>
      </w:r>
      <w:r w:rsidRPr="003B2C7A">
        <w:rPr>
          <w:rFonts w:ascii="仿宋_GB2312" w:eastAsia="仿宋_GB2312" w:hAnsi="宋体" w:hint="eastAsia"/>
          <w:kern w:val="0"/>
          <w:sz w:val="32"/>
          <w:szCs w:val="32"/>
        </w:rPr>
        <w:t>年</w:t>
      </w:r>
      <w:r>
        <w:rPr>
          <w:rFonts w:ascii="仿宋_GB2312" w:eastAsia="仿宋_GB2312" w:hAnsi="宋体" w:hint="eastAsia"/>
          <w:kern w:val="0"/>
          <w:sz w:val="32"/>
          <w:szCs w:val="32"/>
        </w:rPr>
        <w:t>7</w:t>
      </w:r>
      <w:r w:rsidRPr="003B2C7A">
        <w:rPr>
          <w:rFonts w:ascii="仿宋_GB2312" w:eastAsia="仿宋_GB2312" w:hAnsi="宋体" w:hint="eastAsia"/>
          <w:kern w:val="0"/>
          <w:sz w:val="32"/>
          <w:szCs w:val="32"/>
        </w:rPr>
        <w:t>月</w:t>
      </w:r>
      <w:r>
        <w:rPr>
          <w:rFonts w:ascii="仿宋_GB2312" w:eastAsia="仿宋_GB2312" w:hAnsi="宋体" w:hint="eastAsia"/>
          <w:kern w:val="0"/>
          <w:sz w:val="32"/>
          <w:szCs w:val="32"/>
        </w:rPr>
        <w:t>8</w:t>
      </w:r>
      <w:r w:rsidRPr="003B2C7A">
        <w:rPr>
          <w:rFonts w:ascii="仿宋_GB2312" w:eastAsia="仿宋_GB2312" w:hAnsi="宋体" w:hint="eastAsia"/>
          <w:kern w:val="0"/>
          <w:sz w:val="32"/>
          <w:szCs w:val="32"/>
        </w:rPr>
        <w:t>日印发</w:t>
      </w:r>
    </w:p>
    <w:p w:rsidR="00F91C97" w:rsidRPr="00F91C97" w:rsidRDefault="00F91C97" w:rsidP="00F91C97">
      <w:pPr>
        <w:autoSpaceDE w:val="0"/>
        <w:autoSpaceDN w:val="0"/>
        <w:adjustRightInd w:val="0"/>
        <w:spacing w:line="560" w:lineRule="exact"/>
        <w:rPr>
          <w:rFonts w:ascii="Times New Roman" w:eastAsia="黑体" w:hAnsi="Times New Roman" w:cs="Times New Roman"/>
          <w:color w:val="000000"/>
          <w:kern w:val="0"/>
          <w:sz w:val="32"/>
          <w:szCs w:val="32"/>
        </w:rPr>
      </w:pPr>
    </w:p>
    <w:sectPr w:rsidR="00F91C97" w:rsidRPr="00F91C97" w:rsidSect="00F91C97">
      <w:footerReference w:type="even" r:id="rId9"/>
      <w:footerReference w:type="default" r:id="rId10"/>
      <w:pgSz w:w="11906" w:h="16838" w:code="9"/>
      <w:pgMar w:top="2041" w:right="1531" w:bottom="2041"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FF" w:rsidRDefault="004071FF" w:rsidP="00A41F98">
      <w:r>
        <w:separator/>
      </w:r>
    </w:p>
  </w:endnote>
  <w:endnote w:type="continuationSeparator" w:id="1">
    <w:p w:rsidR="004071FF" w:rsidRDefault="004071FF" w:rsidP="00A41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hakuyoxingshu7000"/>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7831268"/>
      <w:docPartObj>
        <w:docPartGallery w:val="Page Numbers (Bottom of Page)"/>
        <w:docPartUnique/>
      </w:docPartObj>
    </w:sdtPr>
    <w:sdtContent>
      <w:p w:rsidR="00F91C97" w:rsidRPr="00F91C97" w:rsidRDefault="007E19B4">
        <w:pPr>
          <w:pStyle w:val="a4"/>
          <w:rPr>
            <w:rFonts w:asciiTheme="minorEastAsia" w:hAnsiTheme="minorEastAsia"/>
            <w:sz w:val="28"/>
            <w:szCs w:val="28"/>
          </w:rPr>
        </w:pPr>
        <w:r w:rsidRPr="00F91C97">
          <w:rPr>
            <w:rFonts w:asciiTheme="minorEastAsia" w:hAnsiTheme="minorEastAsia"/>
            <w:sz w:val="28"/>
            <w:szCs w:val="28"/>
          </w:rPr>
          <w:fldChar w:fldCharType="begin"/>
        </w:r>
        <w:r w:rsidR="00F91C97" w:rsidRPr="00F91C97">
          <w:rPr>
            <w:rFonts w:asciiTheme="minorEastAsia" w:hAnsiTheme="minorEastAsia"/>
            <w:sz w:val="28"/>
            <w:szCs w:val="28"/>
          </w:rPr>
          <w:instrText xml:space="preserve"> PAGE   \* MERGEFORMAT </w:instrText>
        </w:r>
        <w:r w:rsidRPr="00F91C97">
          <w:rPr>
            <w:rFonts w:asciiTheme="minorEastAsia" w:hAnsiTheme="minorEastAsia"/>
            <w:sz w:val="28"/>
            <w:szCs w:val="28"/>
          </w:rPr>
          <w:fldChar w:fldCharType="separate"/>
        </w:r>
        <w:r w:rsidR="00E5784A" w:rsidRPr="00E5784A">
          <w:rPr>
            <w:rFonts w:asciiTheme="minorEastAsia" w:hAnsiTheme="minorEastAsia"/>
            <w:noProof/>
            <w:sz w:val="28"/>
            <w:szCs w:val="28"/>
            <w:lang w:val="zh-CN"/>
          </w:rPr>
          <w:t>-</w:t>
        </w:r>
        <w:r w:rsidR="00E5784A">
          <w:rPr>
            <w:rFonts w:asciiTheme="minorEastAsia" w:hAnsiTheme="minorEastAsia"/>
            <w:noProof/>
            <w:sz w:val="28"/>
            <w:szCs w:val="28"/>
          </w:rPr>
          <w:t xml:space="preserve"> 2 -</w:t>
        </w:r>
        <w:r w:rsidRPr="00F91C97">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7831267"/>
      <w:docPartObj>
        <w:docPartGallery w:val="Page Numbers (Bottom of Page)"/>
        <w:docPartUnique/>
      </w:docPartObj>
    </w:sdtPr>
    <w:sdtContent>
      <w:p w:rsidR="00A41F98" w:rsidRPr="00F91C97" w:rsidRDefault="007E19B4" w:rsidP="00F91C97">
        <w:pPr>
          <w:pStyle w:val="a4"/>
          <w:jc w:val="right"/>
          <w:rPr>
            <w:rFonts w:asciiTheme="minorEastAsia" w:hAnsiTheme="minorEastAsia"/>
            <w:sz w:val="28"/>
            <w:szCs w:val="28"/>
          </w:rPr>
        </w:pPr>
        <w:r w:rsidRPr="00F91C97">
          <w:rPr>
            <w:rFonts w:asciiTheme="minorEastAsia" w:hAnsiTheme="minorEastAsia"/>
            <w:sz w:val="28"/>
            <w:szCs w:val="28"/>
          </w:rPr>
          <w:fldChar w:fldCharType="begin"/>
        </w:r>
        <w:r w:rsidR="00F91C97" w:rsidRPr="00F91C97">
          <w:rPr>
            <w:rFonts w:asciiTheme="minorEastAsia" w:hAnsiTheme="minorEastAsia"/>
            <w:sz w:val="28"/>
            <w:szCs w:val="28"/>
          </w:rPr>
          <w:instrText xml:space="preserve"> PAGE   \* MERGEFORMAT </w:instrText>
        </w:r>
        <w:r w:rsidRPr="00F91C97">
          <w:rPr>
            <w:rFonts w:asciiTheme="minorEastAsia" w:hAnsiTheme="minorEastAsia"/>
            <w:sz w:val="28"/>
            <w:szCs w:val="28"/>
          </w:rPr>
          <w:fldChar w:fldCharType="separate"/>
        </w:r>
        <w:r w:rsidR="00E5784A" w:rsidRPr="00E5784A">
          <w:rPr>
            <w:rFonts w:asciiTheme="minorEastAsia" w:hAnsiTheme="minorEastAsia"/>
            <w:noProof/>
            <w:sz w:val="28"/>
            <w:szCs w:val="28"/>
            <w:lang w:val="zh-CN"/>
          </w:rPr>
          <w:t>-</w:t>
        </w:r>
        <w:r w:rsidR="00E5784A">
          <w:rPr>
            <w:rFonts w:asciiTheme="minorEastAsia" w:hAnsiTheme="minorEastAsia"/>
            <w:noProof/>
            <w:sz w:val="28"/>
            <w:szCs w:val="28"/>
          </w:rPr>
          <w:t xml:space="preserve"> 1 -</w:t>
        </w:r>
        <w:r w:rsidRPr="00F91C97">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FF" w:rsidRDefault="004071FF" w:rsidP="00A41F98">
      <w:r>
        <w:separator/>
      </w:r>
    </w:p>
  </w:footnote>
  <w:footnote w:type="continuationSeparator" w:id="1">
    <w:p w:rsidR="004071FF" w:rsidRDefault="004071FF" w:rsidP="00A41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5D2A"/>
    <w:multiLevelType w:val="multilevel"/>
    <w:tmpl w:val="15815D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CCC4E9D"/>
    <w:multiLevelType w:val="singleLevel"/>
    <w:tmpl w:val="3CCC4E9D"/>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58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AC6"/>
    <w:rsid w:val="00045448"/>
    <w:rsid w:val="000527D6"/>
    <w:rsid w:val="00061AC6"/>
    <w:rsid w:val="00066FE0"/>
    <w:rsid w:val="000706AD"/>
    <w:rsid w:val="00071257"/>
    <w:rsid w:val="00071CA3"/>
    <w:rsid w:val="0007464A"/>
    <w:rsid w:val="00080237"/>
    <w:rsid w:val="000955E7"/>
    <w:rsid w:val="000A32DB"/>
    <w:rsid w:val="000C494E"/>
    <w:rsid w:val="000D03F7"/>
    <w:rsid w:val="000F0662"/>
    <w:rsid w:val="000F14E3"/>
    <w:rsid w:val="00110FE3"/>
    <w:rsid w:val="001173EF"/>
    <w:rsid w:val="00121EF9"/>
    <w:rsid w:val="00127ED0"/>
    <w:rsid w:val="0013211C"/>
    <w:rsid w:val="00136ADF"/>
    <w:rsid w:val="00146D2B"/>
    <w:rsid w:val="00163EB2"/>
    <w:rsid w:val="00177ED7"/>
    <w:rsid w:val="001A38D9"/>
    <w:rsid w:val="001A51D1"/>
    <w:rsid w:val="001D4B8D"/>
    <w:rsid w:val="001E2A12"/>
    <w:rsid w:val="001E7D8A"/>
    <w:rsid w:val="0020560F"/>
    <w:rsid w:val="00211826"/>
    <w:rsid w:val="00213F5E"/>
    <w:rsid w:val="00222039"/>
    <w:rsid w:val="002443EA"/>
    <w:rsid w:val="0025437A"/>
    <w:rsid w:val="00254B59"/>
    <w:rsid w:val="00255DF6"/>
    <w:rsid w:val="00272F0D"/>
    <w:rsid w:val="0027701A"/>
    <w:rsid w:val="0028230B"/>
    <w:rsid w:val="00282967"/>
    <w:rsid w:val="00297208"/>
    <w:rsid w:val="002A0452"/>
    <w:rsid w:val="002B464A"/>
    <w:rsid w:val="002B52D4"/>
    <w:rsid w:val="002C16C9"/>
    <w:rsid w:val="002C78DA"/>
    <w:rsid w:val="002D32E4"/>
    <w:rsid w:val="002D3AAF"/>
    <w:rsid w:val="002D419A"/>
    <w:rsid w:val="002F1139"/>
    <w:rsid w:val="002F23B8"/>
    <w:rsid w:val="002F513A"/>
    <w:rsid w:val="002F68AA"/>
    <w:rsid w:val="00313622"/>
    <w:rsid w:val="00314035"/>
    <w:rsid w:val="0032570B"/>
    <w:rsid w:val="00337F1E"/>
    <w:rsid w:val="00343E74"/>
    <w:rsid w:val="00383F30"/>
    <w:rsid w:val="0038706E"/>
    <w:rsid w:val="0039636A"/>
    <w:rsid w:val="003B77CC"/>
    <w:rsid w:val="003C4CA0"/>
    <w:rsid w:val="003D0E1D"/>
    <w:rsid w:val="003D273E"/>
    <w:rsid w:val="003F305B"/>
    <w:rsid w:val="003F4E85"/>
    <w:rsid w:val="004071FF"/>
    <w:rsid w:val="00422A7F"/>
    <w:rsid w:val="00423BDB"/>
    <w:rsid w:val="00426141"/>
    <w:rsid w:val="004271EA"/>
    <w:rsid w:val="00441284"/>
    <w:rsid w:val="00441528"/>
    <w:rsid w:val="00445339"/>
    <w:rsid w:val="00467BED"/>
    <w:rsid w:val="004733D6"/>
    <w:rsid w:val="004C328B"/>
    <w:rsid w:val="004D044B"/>
    <w:rsid w:val="004D232C"/>
    <w:rsid w:val="004D2691"/>
    <w:rsid w:val="004D56AA"/>
    <w:rsid w:val="004D6A3F"/>
    <w:rsid w:val="004F689B"/>
    <w:rsid w:val="0050397A"/>
    <w:rsid w:val="00506F4B"/>
    <w:rsid w:val="00513FF9"/>
    <w:rsid w:val="00516F82"/>
    <w:rsid w:val="00524909"/>
    <w:rsid w:val="005258B5"/>
    <w:rsid w:val="00566F3F"/>
    <w:rsid w:val="00577A24"/>
    <w:rsid w:val="00586E22"/>
    <w:rsid w:val="00592525"/>
    <w:rsid w:val="00597F7F"/>
    <w:rsid w:val="005A0643"/>
    <w:rsid w:val="005A1B43"/>
    <w:rsid w:val="005A559D"/>
    <w:rsid w:val="005A7B31"/>
    <w:rsid w:val="005D0372"/>
    <w:rsid w:val="005D4CDD"/>
    <w:rsid w:val="005E7AF1"/>
    <w:rsid w:val="005F48CF"/>
    <w:rsid w:val="00601336"/>
    <w:rsid w:val="006018DC"/>
    <w:rsid w:val="00606DEC"/>
    <w:rsid w:val="00623869"/>
    <w:rsid w:val="006270EF"/>
    <w:rsid w:val="00630D16"/>
    <w:rsid w:val="00640A2A"/>
    <w:rsid w:val="00641D04"/>
    <w:rsid w:val="00656651"/>
    <w:rsid w:val="006735E5"/>
    <w:rsid w:val="006A43F1"/>
    <w:rsid w:val="006A7183"/>
    <w:rsid w:val="006B7BBB"/>
    <w:rsid w:val="006C65D1"/>
    <w:rsid w:val="006C7171"/>
    <w:rsid w:val="006D0BE5"/>
    <w:rsid w:val="006E6794"/>
    <w:rsid w:val="006F108B"/>
    <w:rsid w:val="006F3E50"/>
    <w:rsid w:val="00700035"/>
    <w:rsid w:val="00702123"/>
    <w:rsid w:val="00703B6B"/>
    <w:rsid w:val="00707EBE"/>
    <w:rsid w:val="00712D55"/>
    <w:rsid w:val="007140AB"/>
    <w:rsid w:val="0071777E"/>
    <w:rsid w:val="00744D58"/>
    <w:rsid w:val="00744E6A"/>
    <w:rsid w:val="00762875"/>
    <w:rsid w:val="00770657"/>
    <w:rsid w:val="00783A1E"/>
    <w:rsid w:val="00796BFA"/>
    <w:rsid w:val="007E19B4"/>
    <w:rsid w:val="007F13AE"/>
    <w:rsid w:val="007F6960"/>
    <w:rsid w:val="0080559C"/>
    <w:rsid w:val="00820B8B"/>
    <w:rsid w:val="0082179B"/>
    <w:rsid w:val="00823023"/>
    <w:rsid w:val="0085104D"/>
    <w:rsid w:val="00866D4A"/>
    <w:rsid w:val="008771D2"/>
    <w:rsid w:val="0089252D"/>
    <w:rsid w:val="008A6262"/>
    <w:rsid w:val="008A7927"/>
    <w:rsid w:val="008B75B1"/>
    <w:rsid w:val="008B75FD"/>
    <w:rsid w:val="008C316F"/>
    <w:rsid w:val="008D00AA"/>
    <w:rsid w:val="009000BB"/>
    <w:rsid w:val="00947C51"/>
    <w:rsid w:val="00950A08"/>
    <w:rsid w:val="00962271"/>
    <w:rsid w:val="00965B1C"/>
    <w:rsid w:val="0097758B"/>
    <w:rsid w:val="00982060"/>
    <w:rsid w:val="009902A8"/>
    <w:rsid w:val="009A64CA"/>
    <w:rsid w:val="009E41F5"/>
    <w:rsid w:val="009F3918"/>
    <w:rsid w:val="00A00FB8"/>
    <w:rsid w:val="00A31746"/>
    <w:rsid w:val="00A35211"/>
    <w:rsid w:val="00A35701"/>
    <w:rsid w:val="00A41F98"/>
    <w:rsid w:val="00A5064A"/>
    <w:rsid w:val="00A541D5"/>
    <w:rsid w:val="00A54F5C"/>
    <w:rsid w:val="00A60061"/>
    <w:rsid w:val="00A76282"/>
    <w:rsid w:val="00A8502B"/>
    <w:rsid w:val="00A91417"/>
    <w:rsid w:val="00A95A18"/>
    <w:rsid w:val="00AC01EA"/>
    <w:rsid w:val="00AD3FF2"/>
    <w:rsid w:val="00AD491A"/>
    <w:rsid w:val="00AE1646"/>
    <w:rsid w:val="00AE1D7D"/>
    <w:rsid w:val="00AE389F"/>
    <w:rsid w:val="00AF6980"/>
    <w:rsid w:val="00B0553B"/>
    <w:rsid w:val="00B171F1"/>
    <w:rsid w:val="00B336FC"/>
    <w:rsid w:val="00B45DBD"/>
    <w:rsid w:val="00B55DC4"/>
    <w:rsid w:val="00B629D9"/>
    <w:rsid w:val="00B65303"/>
    <w:rsid w:val="00B71850"/>
    <w:rsid w:val="00B72B43"/>
    <w:rsid w:val="00B8621C"/>
    <w:rsid w:val="00B925F1"/>
    <w:rsid w:val="00B93525"/>
    <w:rsid w:val="00BA45CB"/>
    <w:rsid w:val="00BC30BF"/>
    <w:rsid w:val="00BD0F96"/>
    <w:rsid w:val="00BE5044"/>
    <w:rsid w:val="00BF37B8"/>
    <w:rsid w:val="00C02F2A"/>
    <w:rsid w:val="00C339ED"/>
    <w:rsid w:val="00C34065"/>
    <w:rsid w:val="00C7407A"/>
    <w:rsid w:val="00C82571"/>
    <w:rsid w:val="00C8757F"/>
    <w:rsid w:val="00C90438"/>
    <w:rsid w:val="00C95F21"/>
    <w:rsid w:val="00CA5AD2"/>
    <w:rsid w:val="00CA7B18"/>
    <w:rsid w:val="00CD640A"/>
    <w:rsid w:val="00CD714D"/>
    <w:rsid w:val="00CF08F6"/>
    <w:rsid w:val="00D14FED"/>
    <w:rsid w:val="00D1628E"/>
    <w:rsid w:val="00D34B18"/>
    <w:rsid w:val="00D457E5"/>
    <w:rsid w:val="00D62A67"/>
    <w:rsid w:val="00D66C1B"/>
    <w:rsid w:val="00D67792"/>
    <w:rsid w:val="00D86740"/>
    <w:rsid w:val="00D95579"/>
    <w:rsid w:val="00D971BC"/>
    <w:rsid w:val="00DD596F"/>
    <w:rsid w:val="00DD7C43"/>
    <w:rsid w:val="00DE6C44"/>
    <w:rsid w:val="00E05599"/>
    <w:rsid w:val="00E0672A"/>
    <w:rsid w:val="00E176D8"/>
    <w:rsid w:val="00E44101"/>
    <w:rsid w:val="00E52536"/>
    <w:rsid w:val="00E55DF3"/>
    <w:rsid w:val="00E56614"/>
    <w:rsid w:val="00E5784A"/>
    <w:rsid w:val="00E63CED"/>
    <w:rsid w:val="00E86E1B"/>
    <w:rsid w:val="00E91237"/>
    <w:rsid w:val="00EA1847"/>
    <w:rsid w:val="00EB61A1"/>
    <w:rsid w:val="00EC4B5F"/>
    <w:rsid w:val="00EE60C9"/>
    <w:rsid w:val="00F02766"/>
    <w:rsid w:val="00F20E26"/>
    <w:rsid w:val="00F312F7"/>
    <w:rsid w:val="00F37965"/>
    <w:rsid w:val="00F443CF"/>
    <w:rsid w:val="00F44AE4"/>
    <w:rsid w:val="00F5018E"/>
    <w:rsid w:val="00F5044B"/>
    <w:rsid w:val="00F52FEE"/>
    <w:rsid w:val="00F53584"/>
    <w:rsid w:val="00F62695"/>
    <w:rsid w:val="00F72045"/>
    <w:rsid w:val="00F85867"/>
    <w:rsid w:val="00F91C97"/>
    <w:rsid w:val="00FA546E"/>
    <w:rsid w:val="00FA6BCF"/>
    <w:rsid w:val="00FB2A5C"/>
    <w:rsid w:val="00FB349B"/>
    <w:rsid w:val="00FC3DC4"/>
    <w:rsid w:val="00FC6DD7"/>
    <w:rsid w:val="05F6013E"/>
    <w:rsid w:val="087F3ABE"/>
    <w:rsid w:val="089C704A"/>
    <w:rsid w:val="0F264242"/>
    <w:rsid w:val="109149D7"/>
    <w:rsid w:val="11E80523"/>
    <w:rsid w:val="137E5945"/>
    <w:rsid w:val="198832CD"/>
    <w:rsid w:val="1CB1469C"/>
    <w:rsid w:val="29705947"/>
    <w:rsid w:val="2D5000E5"/>
    <w:rsid w:val="2E7956C0"/>
    <w:rsid w:val="33875D83"/>
    <w:rsid w:val="36CA643D"/>
    <w:rsid w:val="38FA5A81"/>
    <w:rsid w:val="3CD2032F"/>
    <w:rsid w:val="402D3600"/>
    <w:rsid w:val="422E08BD"/>
    <w:rsid w:val="43D22554"/>
    <w:rsid w:val="443D6DBE"/>
    <w:rsid w:val="4C613B1C"/>
    <w:rsid w:val="4CB13627"/>
    <w:rsid w:val="4E171163"/>
    <w:rsid w:val="52042EFB"/>
    <w:rsid w:val="578753E7"/>
    <w:rsid w:val="5CE2175B"/>
    <w:rsid w:val="70E11717"/>
    <w:rsid w:val="7929339F"/>
    <w:rsid w:val="7E323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F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41F98"/>
    <w:rPr>
      <w:sz w:val="18"/>
      <w:szCs w:val="18"/>
    </w:rPr>
  </w:style>
  <w:style w:type="paragraph" w:styleId="a4">
    <w:name w:val="footer"/>
    <w:basedOn w:val="a"/>
    <w:link w:val="Char0"/>
    <w:uiPriority w:val="99"/>
    <w:qFormat/>
    <w:rsid w:val="00A41F98"/>
    <w:pPr>
      <w:tabs>
        <w:tab w:val="center" w:pos="4153"/>
        <w:tab w:val="right" w:pos="8306"/>
      </w:tabs>
      <w:snapToGrid w:val="0"/>
      <w:jc w:val="left"/>
    </w:pPr>
    <w:rPr>
      <w:sz w:val="18"/>
      <w:szCs w:val="18"/>
    </w:rPr>
  </w:style>
  <w:style w:type="paragraph" w:styleId="a5">
    <w:name w:val="header"/>
    <w:basedOn w:val="a"/>
    <w:link w:val="Char1"/>
    <w:qFormat/>
    <w:rsid w:val="00A41F9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41F98"/>
    <w:pPr>
      <w:spacing w:beforeAutospacing="1" w:afterAutospacing="1"/>
      <w:jc w:val="left"/>
    </w:pPr>
    <w:rPr>
      <w:rFonts w:cs="Times New Roman"/>
      <w:kern w:val="0"/>
      <w:sz w:val="24"/>
    </w:rPr>
  </w:style>
  <w:style w:type="character" w:styleId="a7">
    <w:name w:val="Strong"/>
    <w:basedOn w:val="a0"/>
    <w:qFormat/>
    <w:rsid w:val="00A41F98"/>
    <w:rPr>
      <w:b/>
    </w:rPr>
  </w:style>
  <w:style w:type="character" w:customStyle="1" w:styleId="Char1">
    <w:name w:val="页眉 Char"/>
    <w:basedOn w:val="a0"/>
    <w:link w:val="a5"/>
    <w:qFormat/>
    <w:rsid w:val="00A41F98"/>
    <w:rPr>
      <w:kern w:val="2"/>
      <w:sz w:val="18"/>
      <w:szCs w:val="18"/>
    </w:rPr>
  </w:style>
  <w:style w:type="character" w:customStyle="1" w:styleId="Char0">
    <w:name w:val="页脚 Char"/>
    <w:basedOn w:val="a0"/>
    <w:link w:val="a4"/>
    <w:uiPriority w:val="99"/>
    <w:qFormat/>
    <w:rsid w:val="00A41F98"/>
    <w:rPr>
      <w:kern w:val="2"/>
      <w:sz w:val="18"/>
      <w:szCs w:val="18"/>
    </w:rPr>
  </w:style>
  <w:style w:type="character" w:customStyle="1" w:styleId="Char">
    <w:name w:val="批注框文本 Char"/>
    <w:basedOn w:val="a0"/>
    <w:link w:val="a3"/>
    <w:qFormat/>
    <w:rsid w:val="00A41F98"/>
    <w:rPr>
      <w:kern w:val="2"/>
      <w:sz w:val="18"/>
      <w:szCs w:val="18"/>
    </w:rPr>
  </w:style>
  <w:style w:type="paragraph" w:styleId="a8">
    <w:name w:val="List Paragraph"/>
    <w:basedOn w:val="a"/>
    <w:uiPriority w:val="99"/>
    <w:unhideWhenUsed/>
    <w:qFormat/>
    <w:rsid w:val="00A41F98"/>
    <w:pPr>
      <w:ind w:firstLineChars="200" w:firstLine="420"/>
    </w:pPr>
  </w:style>
  <w:style w:type="character" w:styleId="a9">
    <w:name w:val="Subtle Emphasis"/>
    <w:basedOn w:val="a0"/>
    <w:uiPriority w:val="19"/>
    <w:qFormat/>
    <w:rsid w:val="00A5064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18</Pages>
  <Words>1072</Words>
  <Characters>6114</Characters>
  <Application>Microsoft Office Word</Application>
  <DocSecurity>0</DocSecurity>
  <Lines>50</Lines>
  <Paragraphs>14</Paragraphs>
  <ScaleCrop>false</ScaleCrop>
  <Company>Lenovo (Beijing) Limited</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dd</cp:lastModifiedBy>
  <cp:revision>245</cp:revision>
  <cp:lastPrinted>2018-04-23T00:26:00Z</cp:lastPrinted>
  <dcterms:created xsi:type="dcterms:W3CDTF">2014-10-29T12:08:00Z</dcterms:created>
  <dcterms:modified xsi:type="dcterms:W3CDTF">2021-09-06T02:57:00Z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