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思源黑体 Light" w:hAnsi="思源黑体 Light" w:eastAsia="思源黑体 Light" w:cs="思源黑体 Light"/>
          <w:sz w:val="28"/>
          <w:szCs w:val="28"/>
          <w:lang w:val="en-US" w:eastAsia="zh-CN"/>
        </w:rPr>
      </w:pPr>
      <w:r>
        <w:rPr>
          <w:rFonts w:hint="eastAsia" w:ascii="思源黑体 Light" w:hAnsi="思源黑体 Light" w:eastAsia="思源黑体 Light" w:cs="思源黑体 Light"/>
          <w:sz w:val="28"/>
          <w:szCs w:val="28"/>
          <w:lang w:eastAsia="zh-CN"/>
        </w:rPr>
        <w:t>附件</w:t>
      </w:r>
      <w:r>
        <w:rPr>
          <w:rFonts w:hint="eastAsia" w:ascii="思源黑体 Light" w:hAnsi="思源黑体 Light" w:eastAsia="思源黑体 Light" w:cs="思源黑体 Light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廉洁诚信承诺书</w:t>
      </w:r>
    </w:p>
    <w:p>
      <w:pPr>
        <w:adjustRightInd w:val="0"/>
        <w:snapToGrid w:val="0"/>
        <w:spacing w:line="540" w:lineRule="exact"/>
        <w:ind w:firstLine="67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嘉兴市文化产业发展领导小组办公室：</w:t>
      </w:r>
    </w:p>
    <w:p>
      <w:pPr>
        <w:adjustRightInd w:val="0"/>
        <w:snapToGrid w:val="0"/>
        <w:spacing w:line="360" w:lineRule="auto"/>
        <w:ind w:firstLine="67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本单位承诺对</w:t>
      </w:r>
      <w:r>
        <w:rPr>
          <w:rFonts w:hint="eastAsia" w:ascii="华文仿宋" w:hAnsi="华文仿宋" w:eastAsia="华文仿宋"/>
          <w:sz w:val="32"/>
          <w:szCs w:val="32"/>
        </w:rPr>
        <w:t>所</w:t>
      </w:r>
      <w:r>
        <w:rPr>
          <w:rFonts w:ascii="华文仿宋" w:hAnsi="华文仿宋" w:eastAsia="华文仿宋"/>
          <w:sz w:val="32"/>
          <w:szCs w:val="32"/>
        </w:rPr>
        <w:t>填写的项目申报</w:t>
      </w:r>
      <w:r>
        <w:rPr>
          <w:rFonts w:hint="eastAsia" w:ascii="华文仿宋" w:hAnsi="华文仿宋" w:eastAsia="华文仿宋"/>
          <w:sz w:val="32"/>
          <w:szCs w:val="32"/>
        </w:rPr>
        <w:t>材料</w:t>
      </w:r>
      <w:r>
        <w:rPr>
          <w:rFonts w:ascii="华文仿宋" w:hAnsi="华文仿宋" w:eastAsia="华文仿宋"/>
          <w:sz w:val="32"/>
          <w:szCs w:val="32"/>
        </w:rPr>
        <w:t>内容的真实性</w:t>
      </w:r>
      <w:r>
        <w:rPr>
          <w:rFonts w:hint="eastAsia" w:ascii="华文仿宋" w:hAnsi="华文仿宋" w:eastAsia="华文仿宋"/>
          <w:sz w:val="32"/>
          <w:szCs w:val="32"/>
        </w:rPr>
        <w:t>、准确性和完整性</w:t>
      </w:r>
      <w:r>
        <w:rPr>
          <w:rFonts w:ascii="华文仿宋" w:hAnsi="华文仿宋" w:eastAsia="华文仿宋"/>
          <w:sz w:val="32"/>
          <w:szCs w:val="32"/>
        </w:rPr>
        <w:t>负责，</w:t>
      </w:r>
      <w:r>
        <w:rPr>
          <w:rFonts w:hint="eastAsia" w:ascii="华文仿宋" w:hAnsi="华文仿宋" w:eastAsia="华文仿宋"/>
          <w:sz w:val="32"/>
          <w:szCs w:val="32"/>
        </w:rPr>
        <w:t>愿自觉接受项目审计和相关职能部门的检查监督。如有虚报、冒领、造假等违规行为，经查证属实，自愿退回全部补助资金，并承担相应法律责任。</w:t>
      </w:r>
    </w:p>
    <w:p>
      <w:pPr>
        <w:spacing w:line="360" w:lineRule="auto"/>
        <w:ind w:firstLine="67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特此声明。</w:t>
      </w:r>
    </w:p>
    <w:p>
      <w:pPr>
        <w:spacing w:line="360" w:lineRule="auto"/>
        <w:ind w:firstLine="67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355" w:firstLineChars="1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法定代表人（签字）：</w:t>
      </w:r>
    </w:p>
    <w:p>
      <w:pPr>
        <w:adjustRightInd w:val="0"/>
        <w:snapToGrid w:val="0"/>
        <w:spacing w:line="360" w:lineRule="auto"/>
        <w:ind w:firstLine="4626" w:firstLineChars="138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承诺单位（盖章）：</w:t>
      </w:r>
    </w:p>
    <w:p>
      <w:pPr>
        <w:adjustRightInd w:val="0"/>
        <w:snapToGrid w:val="0"/>
        <w:spacing w:line="360" w:lineRule="auto"/>
        <w:ind w:firstLine="5282" w:firstLineChars="1577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spacing w:line="360" w:lineRule="auto"/>
        <w:rPr>
          <w:rFonts w:ascii="华文仿宋" w:hAnsi="华文仿宋" w:eastAsia="华文仿宋"/>
        </w:rPr>
      </w:pPr>
    </w:p>
    <w:p>
      <w:pPr>
        <w:adjustRightInd w:val="0"/>
        <w:snapToGrid w:val="0"/>
        <w:spacing w:line="360" w:lineRule="auto"/>
        <w:ind w:firstLine="67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本承诺书随纸质申报材料装订</w:t>
      </w:r>
    </w:p>
    <w:p/>
    <w:sectPr>
      <w:footerReference r:id="rId3" w:type="default"/>
      <w:footerReference r:id="rId4" w:type="even"/>
      <w:pgSz w:w="11907" w:h="16840"/>
      <w:pgMar w:top="1531" w:right="1531" w:bottom="1531" w:left="1531" w:header="851" w:footer="1361" w:gutter="0"/>
      <w:cols w:space="425" w:num="1"/>
      <w:docGrid w:type="linesAndChars" w:linePitch="610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思源黑体 ExtraLight">
    <w:panose1 w:val="020B0200000000000000"/>
    <w:charset w:val="86"/>
    <w:family w:val="auto"/>
    <w:pitch w:val="default"/>
    <w:sig w:usb0="30000003" w:usb1="2BDF3C10" w:usb2="00000016" w:usb3="00000000" w:csb0="602E0107" w:csb1="00000000"/>
  </w:font>
  <w:font w:name="思源黑体 Heavy">
    <w:panose1 w:val="020B0A00000000000000"/>
    <w:charset w:val="86"/>
    <w:family w:val="auto"/>
    <w:pitch w:val="default"/>
    <w:sig w:usb0="30000003" w:usb1="2BDF3C10" w:usb2="00000016" w:usb3="00000000" w:csb0="602E0107" w:csb1="00000000"/>
  </w:font>
  <w:font w:name="思源黑体 Light">
    <w:panose1 w:val="020B03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 w:eastAsia="仿宋_GB2312"/>
        <w:sz w:val="24"/>
        <w:szCs w:val="24"/>
      </w:rPr>
    </w:pPr>
    <w:r>
      <w:rPr>
        <w:rStyle w:val="6"/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6"/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1</w:t>
    </w:r>
    <w:r>
      <w:rPr>
        <w:rStyle w:val="6"/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55B"/>
    <w:rsid w:val="000863CD"/>
    <w:rsid w:val="000D25A0"/>
    <w:rsid w:val="00260919"/>
    <w:rsid w:val="00325BEA"/>
    <w:rsid w:val="00464B48"/>
    <w:rsid w:val="00547938"/>
    <w:rsid w:val="00556686"/>
    <w:rsid w:val="00765E39"/>
    <w:rsid w:val="00773325"/>
    <w:rsid w:val="00804F05"/>
    <w:rsid w:val="00832B3A"/>
    <w:rsid w:val="008845C7"/>
    <w:rsid w:val="0096566D"/>
    <w:rsid w:val="00A266E1"/>
    <w:rsid w:val="00A8335D"/>
    <w:rsid w:val="00B34544"/>
    <w:rsid w:val="00C35BE3"/>
    <w:rsid w:val="00C35DC1"/>
    <w:rsid w:val="00E1555B"/>
    <w:rsid w:val="00E523EE"/>
    <w:rsid w:val="00ED73BF"/>
    <w:rsid w:val="7BED1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18</TotalTime>
  <ScaleCrop>false</ScaleCrop>
  <LinksUpToDate>false</LinksUpToDate>
  <CharactersWithSpaces>182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2020-03-31T08:26:00Z</dcterms:created>
  <dc:creator>谢思思</dc:creator>
  <cp:lastModifiedBy>若无</cp:lastModifiedBy>
  <cp:lastPrinted>2020-04-07T01:15:00Z</cp:lastPrinted>
  <dcterms:modified xsi:type="dcterms:W3CDTF">2021-08-09T01:57:33Z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B78EC9133FFB413E9DFE49BAD2E975AB</vt:lpwstr>
  </property>
</Properties>
</file>